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5586" w:rsidRDefault="00EA5586" w:rsidP="00EA5586">
      <w:pPr>
        <w:jc w:val="center"/>
      </w:pPr>
      <w:r w:rsidRPr="00B74254">
        <w:rPr>
          <w:noProof/>
          <w:lang w:eastAsia="cs-CZ"/>
        </w:rPr>
        <w:drawing>
          <wp:inline distT="0" distB="0" distL="0" distR="0">
            <wp:extent cx="1181100" cy="11811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586" w:rsidRDefault="00EA5586" w:rsidP="00EA5586"/>
    <w:p w:rsidR="00EA5586" w:rsidRDefault="00EA5586" w:rsidP="00EA5586"/>
    <w:p w:rsidR="00EA5586" w:rsidRDefault="00EA5586" w:rsidP="00EA5586"/>
    <w:p w:rsidR="00EA5586" w:rsidRDefault="00EA5586" w:rsidP="00EA5586"/>
    <w:p w:rsidR="00EA5586" w:rsidRDefault="00EA5586" w:rsidP="00EA5586"/>
    <w:p w:rsidR="00EA5586" w:rsidRPr="00812250" w:rsidRDefault="00986AC4" w:rsidP="00F466B6">
      <w:pPr>
        <w:pStyle w:val="Zhlav"/>
        <w:jc w:val="center"/>
        <w:rPr>
          <w:rFonts w:cs="Arial"/>
          <w:b/>
          <w:caps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466B6">
        <w:rPr>
          <w:rFonts w:cs="Arial"/>
          <w:b/>
          <w:color w:val="000000"/>
          <w:sz w:val="44"/>
          <w:szCs w:val="44"/>
          <w:lang w:eastAsia="cs-CZ"/>
        </w:rPr>
        <w:t>HŘIŠTĚ PŘI ZŠ HORÁCKÉ NÁMĚSTÍ,</w:t>
      </w:r>
      <w:r w:rsidRPr="00812250">
        <w:rPr>
          <w:rFonts w:cs="Arial"/>
          <w:b/>
          <w:color w:val="000000"/>
          <w:sz w:val="44"/>
          <w:szCs w:val="44"/>
          <w:lang w:eastAsia="cs-C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F466B6">
        <w:rPr>
          <w:rFonts w:cs="Arial"/>
          <w:b/>
          <w:color w:val="000000"/>
          <w:sz w:val="44"/>
          <w:szCs w:val="44"/>
          <w:lang w:eastAsia="cs-CZ"/>
        </w:rPr>
        <w:t>BRNO – ŘEČKOVICE</w:t>
      </w:r>
    </w:p>
    <w:p w:rsidR="00EA5586" w:rsidRDefault="00EA5586" w:rsidP="00EA5586">
      <w:pPr>
        <w:pStyle w:val="Zhlav"/>
        <w:jc w:val="center"/>
      </w:pPr>
    </w:p>
    <w:p w:rsidR="00EA5586" w:rsidRPr="00F466B6" w:rsidRDefault="00EA5586" w:rsidP="00F466B6">
      <w:pPr>
        <w:pStyle w:val="Nadpis7"/>
        <w:keepLines w:val="0"/>
        <w:spacing w:before="0" w:line="240" w:lineRule="auto"/>
        <w:jc w:val="center"/>
        <w:textAlignment w:val="baseline"/>
        <w:rPr>
          <w:rFonts w:ascii="Calibri" w:eastAsia="Times New Roman" w:hAnsi="Calibri" w:cs="Times New Roman"/>
          <w:b/>
          <w:i w:val="0"/>
          <w:iCs w:val="0"/>
          <w:color w:val="auto"/>
          <w:sz w:val="28"/>
          <w:szCs w:val="20"/>
          <w:lang w:eastAsia="ar-SA"/>
        </w:rPr>
      </w:pPr>
      <w:r w:rsidRPr="00F466B6">
        <w:rPr>
          <w:rFonts w:ascii="Calibri" w:eastAsia="Times New Roman" w:hAnsi="Calibri" w:cs="Times New Roman"/>
          <w:b/>
          <w:i w:val="0"/>
          <w:iCs w:val="0"/>
          <w:color w:val="auto"/>
          <w:sz w:val="28"/>
          <w:szCs w:val="20"/>
          <w:lang w:eastAsia="ar-SA"/>
        </w:rPr>
        <w:t xml:space="preserve">Dokumentace pro </w:t>
      </w:r>
      <w:r w:rsidR="006B19BC" w:rsidRPr="00F466B6">
        <w:rPr>
          <w:rFonts w:ascii="Calibri" w:eastAsia="Times New Roman" w:hAnsi="Calibri" w:cs="Times New Roman"/>
          <w:b/>
          <w:i w:val="0"/>
          <w:iCs w:val="0"/>
          <w:color w:val="auto"/>
          <w:sz w:val="28"/>
          <w:szCs w:val="20"/>
          <w:lang w:eastAsia="ar-SA"/>
        </w:rPr>
        <w:t>územní souhlas a ohlášení stavby</w:t>
      </w:r>
    </w:p>
    <w:p w:rsidR="00EA5586" w:rsidRPr="00EA5586" w:rsidRDefault="00EA5586" w:rsidP="00EA5586"/>
    <w:p w:rsidR="00EA5586" w:rsidRPr="00072C59" w:rsidRDefault="00EA5586" w:rsidP="00EA5586">
      <w:pPr>
        <w:rPr>
          <w:sz w:val="40"/>
          <w:szCs w:val="40"/>
        </w:rPr>
      </w:pPr>
    </w:p>
    <w:p w:rsidR="00072C59" w:rsidRPr="00F466B6" w:rsidRDefault="00072C59" w:rsidP="00F466B6">
      <w:pPr>
        <w:spacing w:after="160" w:line="259" w:lineRule="auto"/>
        <w:jc w:val="center"/>
        <w:rPr>
          <w:rFonts w:ascii="Arial" w:eastAsia="Times New Roman" w:hAnsi="Arial" w:cs="Arial"/>
          <w:b/>
          <w:color w:val="000000"/>
          <w:sz w:val="36"/>
          <w:szCs w:val="36"/>
          <w:lang w:eastAsia="cs-CZ"/>
        </w:rPr>
      </w:pPr>
      <w:bookmarkStart w:id="0" w:name="__RefHeading__1798_104535896"/>
      <w:bookmarkEnd w:id="0"/>
      <w:r w:rsidRPr="00F466B6">
        <w:rPr>
          <w:rFonts w:ascii="Arial" w:eastAsia="Times New Roman" w:hAnsi="Arial" w:cs="Arial"/>
          <w:b/>
          <w:color w:val="000000"/>
          <w:sz w:val="36"/>
          <w:szCs w:val="36"/>
          <w:lang w:eastAsia="cs-CZ"/>
        </w:rPr>
        <w:t>SO 02 – VÍCEÚČELOVÉ KLECOVÉ SPORTOVIŠTĚ</w:t>
      </w:r>
    </w:p>
    <w:p w:rsidR="00EA5586" w:rsidRPr="00F466B6" w:rsidRDefault="00986AC4" w:rsidP="00F466B6">
      <w:pPr>
        <w:spacing w:after="160" w:line="259" w:lineRule="auto"/>
        <w:jc w:val="center"/>
        <w:rPr>
          <w:rFonts w:ascii="Arial" w:eastAsia="Times New Roman" w:hAnsi="Arial" w:cs="Times New Roman"/>
          <w:b/>
          <w:color w:val="00000A"/>
          <w:sz w:val="56"/>
          <w:szCs w:val="56"/>
          <w:lang w:eastAsia="ar-SA"/>
        </w:rPr>
      </w:pPr>
      <w:r w:rsidRPr="00F466B6">
        <w:rPr>
          <w:rFonts w:ascii="Arial" w:eastAsia="Times New Roman" w:hAnsi="Arial" w:cs="Times New Roman"/>
          <w:b/>
          <w:color w:val="00000A"/>
          <w:sz w:val="56"/>
          <w:szCs w:val="56"/>
          <w:lang w:eastAsia="ar-SA"/>
        </w:rPr>
        <w:t>TECHNICKÁ</w:t>
      </w:r>
      <w:r w:rsidR="00EA5586" w:rsidRPr="00F466B6">
        <w:rPr>
          <w:rFonts w:ascii="Arial" w:eastAsia="Times New Roman" w:hAnsi="Arial" w:cs="Times New Roman"/>
          <w:b/>
          <w:color w:val="00000A"/>
          <w:sz w:val="56"/>
          <w:szCs w:val="56"/>
          <w:lang w:eastAsia="ar-SA"/>
        </w:rPr>
        <w:t xml:space="preserve"> ZPRÁVA</w:t>
      </w:r>
    </w:p>
    <w:p w:rsidR="00EA5586" w:rsidRPr="00D72085" w:rsidRDefault="00EA5586" w:rsidP="00EA5586">
      <w:pPr>
        <w:pStyle w:val="Zkladntext21"/>
        <w:tabs>
          <w:tab w:val="right" w:pos="9072"/>
        </w:tabs>
        <w:spacing w:after="120"/>
        <w:rPr>
          <w:rFonts w:cs="Arial"/>
          <w:b/>
        </w:rPr>
      </w:pPr>
    </w:p>
    <w:p w:rsidR="00EA5586" w:rsidRPr="00D72085" w:rsidRDefault="00EA5586" w:rsidP="00EA5586">
      <w:pPr>
        <w:pStyle w:val="Zkladntext21"/>
        <w:tabs>
          <w:tab w:val="right" w:pos="9072"/>
        </w:tabs>
        <w:spacing w:after="120"/>
        <w:rPr>
          <w:rFonts w:cs="Arial"/>
          <w:b/>
        </w:rPr>
      </w:pPr>
    </w:p>
    <w:p w:rsidR="00EA5586" w:rsidRDefault="00EA5586" w:rsidP="00EA5586">
      <w:pPr>
        <w:pStyle w:val="Zkladntext21"/>
        <w:tabs>
          <w:tab w:val="right" w:pos="9072"/>
        </w:tabs>
        <w:spacing w:after="120"/>
        <w:rPr>
          <w:rFonts w:cs="Arial"/>
          <w:b/>
        </w:rPr>
      </w:pPr>
    </w:p>
    <w:p w:rsidR="00EA5586" w:rsidRDefault="00EA5586" w:rsidP="00EA5586">
      <w:pPr>
        <w:pStyle w:val="Zkladntext21"/>
        <w:tabs>
          <w:tab w:val="right" w:pos="9072"/>
        </w:tabs>
        <w:spacing w:after="120"/>
        <w:rPr>
          <w:rFonts w:cs="Arial"/>
          <w:b/>
        </w:rPr>
      </w:pPr>
    </w:p>
    <w:p w:rsidR="00EA5586" w:rsidRPr="00D72085" w:rsidRDefault="00EA5586" w:rsidP="00EA5586">
      <w:pPr>
        <w:pStyle w:val="Zkladntext21"/>
        <w:tabs>
          <w:tab w:val="right" w:pos="9072"/>
        </w:tabs>
        <w:spacing w:after="120"/>
        <w:rPr>
          <w:rFonts w:cs="Arial"/>
          <w:b/>
        </w:rPr>
      </w:pPr>
    </w:p>
    <w:p w:rsidR="00EA5586" w:rsidRDefault="00EA5586" w:rsidP="00EA5586"/>
    <w:p w:rsidR="00EA5586" w:rsidRPr="00D72085" w:rsidRDefault="00986AC4" w:rsidP="00EA5586">
      <w:pPr>
        <w:pStyle w:val="Zkladntext21"/>
        <w:tabs>
          <w:tab w:val="clear" w:pos="540"/>
        </w:tabs>
        <w:spacing w:after="120"/>
        <w:rPr>
          <w:rFonts w:cs="Arial"/>
          <w:b/>
        </w:rPr>
      </w:pPr>
      <w:bookmarkStart w:id="1" w:name="__RefHeading__1800_104535896"/>
      <w:bookmarkEnd w:id="1"/>
      <w:r>
        <w:rPr>
          <w:rFonts w:cs="Arial"/>
          <w:b/>
        </w:rPr>
        <w:t>Červen</w:t>
      </w:r>
      <w:r w:rsidR="00EA5586">
        <w:rPr>
          <w:rFonts w:cs="Arial"/>
          <w:b/>
        </w:rPr>
        <w:t xml:space="preserve"> 2019                                            </w:t>
      </w:r>
      <w:r w:rsidR="00EA5586">
        <w:rPr>
          <w:rFonts w:cs="Arial"/>
          <w:b/>
        </w:rPr>
        <w:tab/>
      </w:r>
      <w:r>
        <w:rPr>
          <w:rFonts w:cs="Arial"/>
          <w:b/>
        </w:rPr>
        <w:tab/>
      </w:r>
      <w:r w:rsidR="00EA5586" w:rsidRPr="00D72085">
        <w:rPr>
          <w:rFonts w:cs="Arial"/>
          <w:b/>
        </w:rPr>
        <w:t xml:space="preserve">souprava čís.: </w:t>
      </w:r>
    </w:p>
    <w:p w:rsidR="00EA5586" w:rsidRDefault="00EA5586" w:rsidP="00EA5586">
      <w:pPr>
        <w:pStyle w:val="Zkladntext21"/>
        <w:tabs>
          <w:tab w:val="clear" w:pos="540"/>
        </w:tabs>
        <w:spacing w:after="120"/>
        <w:rPr>
          <w:rFonts w:cs="Arial"/>
          <w:b/>
        </w:rPr>
      </w:pPr>
      <w:r>
        <w:rPr>
          <w:rFonts w:cs="Arial"/>
          <w:b/>
        </w:rPr>
        <w:t>vypracoval</w:t>
      </w:r>
      <w:r w:rsidR="00BF3383">
        <w:rPr>
          <w:rFonts w:cs="Arial"/>
          <w:b/>
        </w:rPr>
        <w:t>a</w:t>
      </w:r>
      <w:r>
        <w:rPr>
          <w:rFonts w:cs="Arial"/>
          <w:b/>
        </w:rPr>
        <w:t xml:space="preserve">: </w:t>
      </w:r>
      <w:r w:rsidR="00986AC4">
        <w:rPr>
          <w:rFonts w:cs="Arial"/>
          <w:b/>
        </w:rPr>
        <w:t>Jana Martinková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="00986AC4">
        <w:rPr>
          <w:rFonts w:cs="Arial"/>
          <w:b/>
        </w:rPr>
        <w:tab/>
      </w:r>
      <w:r>
        <w:rPr>
          <w:rFonts w:cs="Arial"/>
          <w:b/>
        </w:rPr>
        <w:t xml:space="preserve">příloha čís.: 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="00986AC4">
        <w:rPr>
          <w:rFonts w:cs="Arial"/>
          <w:b/>
        </w:rPr>
        <w:t>D.2.1.</w:t>
      </w:r>
    </w:p>
    <w:p w:rsidR="00986AC4" w:rsidRDefault="00986AC4" w:rsidP="00EA5586">
      <w:pPr>
        <w:pStyle w:val="Zkladntext21"/>
        <w:tabs>
          <w:tab w:val="clear" w:pos="540"/>
        </w:tabs>
        <w:spacing w:after="120"/>
        <w:rPr>
          <w:rFonts w:cs="Arial"/>
          <w:b/>
        </w:rPr>
      </w:pPr>
    </w:p>
    <w:p w:rsidR="002D4E4F" w:rsidRDefault="002D4E4F" w:rsidP="00EA5586">
      <w:pPr>
        <w:pStyle w:val="Zkladntext21"/>
        <w:tabs>
          <w:tab w:val="clear" w:pos="540"/>
        </w:tabs>
        <w:spacing w:after="120"/>
        <w:rPr>
          <w:rFonts w:cs="Arial"/>
          <w:b/>
        </w:rPr>
      </w:pPr>
    </w:p>
    <w:p w:rsidR="00BF3383" w:rsidRDefault="00BF3383" w:rsidP="00EA5586">
      <w:pPr>
        <w:pStyle w:val="Zkladntext21"/>
        <w:tabs>
          <w:tab w:val="clear" w:pos="540"/>
        </w:tabs>
        <w:spacing w:after="120"/>
        <w:rPr>
          <w:rFonts w:asciiTheme="minorHAnsi" w:hAnsiTheme="minorHAnsi" w:cstheme="minorHAnsi"/>
          <w:b/>
          <w:sz w:val="22"/>
          <w:szCs w:val="22"/>
        </w:rPr>
      </w:pPr>
    </w:p>
    <w:p w:rsidR="00BF3383" w:rsidRDefault="00BF3383" w:rsidP="00EA5586">
      <w:pPr>
        <w:pStyle w:val="Zkladntext21"/>
        <w:tabs>
          <w:tab w:val="clear" w:pos="540"/>
        </w:tabs>
        <w:spacing w:after="120"/>
        <w:rPr>
          <w:rFonts w:asciiTheme="minorHAnsi" w:hAnsiTheme="minorHAnsi" w:cstheme="minorHAnsi"/>
          <w:b/>
          <w:sz w:val="22"/>
          <w:szCs w:val="22"/>
        </w:rPr>
      </w:pPr>
    </w:p>
    <w:p w:rsidR="002D4E4F" w:rsidRPr="001351DE" w:rsidRDefault="002D4E4F" w:rsidP="00EA5586">
      <w:pPr>
        <w:pStyle w:val="Zkladntext21"/>
        <w:tabs>
          <w:tab w:val="clear" w:pos="540"/>
        </w:tabs>
        <w:spacing w:after="120"/>
        <w:rPr>
          <w:rFonts w:asciiTheme="minorHAnsi" w:hAnsiTheme="minorHAnsi" w:cstheme="minorHAnsi"/>
          <w:b/>
          <w:sz w:val="22"/>
          <w:szCs w:val="22"/>
        </w:rPr>
      </w:pPr>
      <w:r w:rsidRPr="001351DE">
        <w:rPr>
          <w:rFonts w:asciiTheme="minorHAnsi" w:hAnsiTheme="minorHAnsi" w:cstheme="minorHAnsi"/>
          <w:b/>
          <w:sz w:val="22"/>
          <w:szCs w:val="22"/>
        </w:rPr>
        <w:lastRenderedPageBreak/>
        <w:t>D.2.1. TECHNICKÁ ZPRÁVA</w:t>
      </w:r>
    </w:p>
    <w:p w:rsidR="002D4E4F" w:rsidRPr="001351DE" w:rsidRDefault="002D4E4F" w:rsidP="00EA5586">
      <w:pPr>
        <w:pStyle w:val="Zkladntext21"/>
        <w:tabs>
          <w:tab w:val="clear" w:pos="540"/>
        </w:tabs>
        <w:spacing w:after="120"/>
        <w:rPr>
          <w:rFonts w:asciiTheme="minorHAnsi" w:hAnsiTheme="minorHAnsi" w:cstheme="minorHAnsi"/>
          <w:b/>
          <w:sz w:val="22"/>
          <w:szCs w:val="22"/>
        </w:rPr>
      </w:pPr>
    </w:p>
    <w:p w:rsidR="002D4E4F" w:rsidRPr="009623A2" w:rsidRDefault="002D4E4F" w:rsidP="00EA5586">
      <w:pPr>
        <w:pStyle w:val="Zkladntext21"/>
        <w:tabs>
          <w:tab w:val="clear" w:pos="540"/>
        </w:tabs>
        <w:spacing w:after="120"/>
        <w:rPr>
          <w:rFonts w:cs="Arial"/>
          <w:b/>
          <w:sz w:val="20"/>
        </w:rPr>
      </w:pPr>
      <w:r w:rsidRPr="009623A2">
        <w:rPr>
          <w:rFonts w:cs="Arial"/>
          <w:b/>
          <w:sz w:val="20"/>
        </w:rPr>
        <w:t>D.2.1.1.</w:t>
      </w:r>
      <w:r w:rsidRPr="009623A2">
        <w:rPr>
          <w:rFonts w:cs="Arial"/>
          <w:b/>
          <w:sz w:val="20"/>
        </w:rPr>
        <w:tab/>
        <w:t>ÚVODNÍ ÚDAJE</w:t>
      </w:r>
    </w:p>
    <w:p w:rsidR="002D4E4F" w:rsidRPr="009623A2" w:rsidRDefault="002D4E4F" w:rsidP="002D4E4F">
      <w:pPr>
        <w:pStyle w:val="Zkladntext21"/>
        <w:tabs>
          <w:tab w:val="clear" w:pos="540"/>
          <w:tab w:val="left" w:pos="3402"/>
        </w:tabs>
        <w:spacing w:after="120"/>
        <w:rPr>
          <w:rFonts w:cs="Arial"/>
          <w:sz w:val="18"/>
          <w:szCs w:val="18"/>
        </w:rPr>
      </w:pPr>
      <w:r w:rsidRPr="009623A2">
        <w:rPr>
          <w:rFonts w:cs="Arial"/>
          <w:sz w:val="18"/>
          <w:szCs w:val="18"/>
        </w:rPr>
        <w:t>Název stavby:</w:t>
      </w:r>
      <w:r w:rsidRPr="009623A2">
        <w:rPr>
          <w:rFonts w:cs="Arial"/>
          <w:sz w:val="18"/>
          <w:szCs w:val="18"/>
        </w:rPr>
        <w:tab/>
        <w:t xml:space="preserve">Hřiště při ZŠ Horáckého náměstí, Brno – Řečkovice, </w:t>
      </w:r>
    </w:p>
    <w:p w:rsidR="00095600" w:rsidRPr="009623A2" w:rsidRDefault="002D4E4F" w:rsidP="002D4E4F">
      <w:pPr>
        <w:pStyle w:val="Zkladntext21"/>
        <w:tabs>
          <w:tab w:val="clear" w:pos="540"/>
          <w:tab w:val="left" w:pos="3402"/>
        </w:tabs>
        <w:spacing w:after="120"/>
        <w:rPr>
          <w:rFonts w:cs="Arial"/>
          <w:sz w:val="18"/>
          <w:szCs w:val="18"/>
        </w:rPr>
      </w:pPr>
      <w:r w:rsidRPr="009623A2">
        <w:rPr>
          <w:rFonts w:cs="Arial"/>
          <w:sz w:val="18"/>
          <w:szCs w:val="18"/>
        </w:rPr>
        <w:tab/>
        <w:t xml:space="preserve">parc.č. 4862/1, k.ú. Řečkovice </w:t>
      </w:r>
    </w:p>
    <w:p w:rsidR="00095600" w:rsidRPr="009623A2" w:rsidRDefault="00095600" w:rsidP="002D4E4F">
      <w:pPr>
        <w:pStyle w:val="Zkladntext21"/>
        <w:tabs>
          <w:tab w:val="clear" w:pos="540"/>
          <w:tab w:val="left" w:pos="3402"/>
        </w:tabs>
        <w:spacing w:after="120"/>
        <w:rPr>
          <w:rFonts w:cs="Arial"/>
          <w:sz w:val="18"/>
          <w:szCs w:val="18"/>
        </w:rPr>
      </w:pPr>
      <w:r w:rsidRPr="009623A2">
        <w:rPr>
          <w:rFonts w:cs="Arial"/>
          <w:sz w:val="18"/>
          <w:szCs w:val="18"/>
        </w:rPr>
        <w:t>Místo stavby:</w:t>
      </w:r>
      <w:r w:rsidRPr="009623A2">
        <w:rPr>
          <w:rFonts w:cs="Arial"/>
          <w:sz w:val="18"/>
          <w:szCs w:val="18"/>
        </w:rPr>
        <w:tab/>
        <w:t>Brno Řečkovice</w:t>
      </w:r>
    </w:p>
    <w:p w:rsidR="00095600" w:rsidRPr="009623A2" w:rsidRDefault="00095600" w:rsidP="002D4E4F">
      <w:pPr>
        <w:pStyle w:val="Zkladntext21"/>
        <w:tabs>
          <w:tab w:val="clear" w:pos="540"/>
          <w:tab w:val="left" w:pos="3402"/>
        </w:tabs>
        <w:spacing w:after="120"/>
        <w:rPr>
          <w:rFonts w:cs="Arial"/>
          <w:sz w:val="18"/>
          <w:szCs w:val="18"/>
        </w:rPr>
      </w:pPr>
      <w:r w:rsidRPr="009623A2">
        <w:rPr>
          <w:rFonts w:cs="Arial"/>
          <w:sz w:val="18"/>
          <w:szCs w:val="18"/>
        </w:rPr>
        <w:t>Katastrální území:</w:t>
      </w:r>
      <w:r w:rsidRPr="009623A2">
        <w:rPr>
          <w:rFonts w:cs="Arial"/>
          <w:sz w:val="18"/>
          <w:szCs w:val="18"/>
        </w:rPr>
        <w:tab/>
        <w:t>Řečkovice</w:t>
      </w:r>
    </w:p>
    <w:p w:rsidR="00095600" w:rsidRPr="009623A2" w:rsidRDefault="00095600" w:rsidP="002D4E4F">
      <w:pPr>
        <w:pStyle w:val="Zkladntext21"/>
        <w:tabs>
          <w:tab w:val="clear" w:pos="540"/>
          <w:tab w:val="left" w:pos="3402"/>
        </w:tabs>
        <w:spacing w:after="120"/>
        <w:rPr>
          <w:rFonts w:cs="Arial"/>
          <w:sz w:val="18"/>
          <w:szCs w:val="18"/>
        </w:rPr>
      </w:pPr>
      <w:r w:rsidRPr="009623A2">
        <w:rPr>
          <w:rFonts w:cs="Arial"/>
          <w:sz w:val="18"/>
          <w:szCs w:val="18"/>
        </w:rPr>
        <w:t>Číslo parcely:</w:t>
      </w:r>
      <w:r w:rsidRPr="009623A2">
        <w:rPr>
          <w:rFonts w:cs="Arial"/>
          <w:sz w:val="18"/>
          <w:szCs w:val="18"/>
        </w:rPr>
        <w:tab/>
        <w:t>4862/1</w:t>
      </w:r>
    </w:p>
    <w:p w:rsidR="00095600" w:rsidRPr="009623A2" w:rsidRDefault="00095600" w:rsidP="002D4E4F">
      <w:pPr>
        <w:pStyle w:val="Zkladntext21"/>
        <w:tabs>
          <w:tab w:val="clear" w:pos="540"/>
          <w:tab w:val="left" w:pos="3402"/>
        </w:tabs>
        <w:spacing w:after="120"/>
        <w:rPr>
          <w:rFonts w:cs="Arial"/>
          <w:sz w:val="18"/>
          <w:szCs w:val="18"/>
        </w:rPr>
      </w:pPr>
      <w:r w:rsidRPr="009623A2">
        <w:rPr>
          <w:rFonts w:cs="Arial"/>
          <w:sz w:val="18"/>
          <w:szCs w:val="18"/>
        </w:rPr>
        <w:t>Charakter stavby:</w:t>
      </w:r>
      <w:r w:rsidRPr="009623A2">
        <w:rPr>
          <w:rFonts w:cs="Arial"/>
          <w:sz w:val="18"/>
          <w:szCs w:val="18"/>
        </w:rPr>
        <w:tab/>
        <w:t>Rekonstrukce stávajícího hřiště</w:t>
      </w:r>
    </w:p>
    <w:p w:rsidR="00095600" w:rsidRPr="009623A2" w:rsidRDefault="006661D9" w:rsidP="002D4E4F">
      <w:pPr>
        <w:pStyle w:val="Zkladntext21"/>
        <w:tabs>
          <w:tab w:val="clear" w:pos="540"/>
          <w:tab w:val="left" w:pos="3402"/>
        </w:tabs>
        <w:spacing w:after="120"/>
        <w:rPr>
          <w:rFonts w:cs="Arial"/>
          <w:sz w:val="18"/>
          <w:szCs w:val="18"/>
        </w:rPr>
      </w:pPr>
      <w:r w:rsidRPr="009623A2">
        <w:rPr>
          <w:rFonts w:cs="Arial"/>
          <w:sz w:val="18"/>
          <w:szCs w:val="18"/>
        </w:rPr>
        <w:t>Stupeň dokumentace:</w:t>
      </w:r>
      <w:r w:rsidRPr="009623A2">
        <w:rPr>
          <w:rFonts w:cs="Arial"/>
          <w:sz w:val="18"/>
          <w:szCs w:val="18"/>
        </w:rPr>
        <w:tab/>
        <w:t>Dokumentace pro provádění stavby</w:t>
      </w:r>
    </w:p>
    <w:p w:rsidR="006661D9" w:rsidRPr="009623A2" w:rsidRDefault="006661D9" w:rsidP="002D4E4F">
      <w:pPr>
        <w:pStyle w:val="Zkladntext21"/>
        <w:tabs>
          <w:tab w:val="clear" w:pos="540"/>
          <w:tab w:val="left" w:pos="3402"/>
        </w:tabs>
        <w:spacing w:after="120"/>
        <w:rPr>
          <w:rFonts w:cs="Arial"/>
          <w:sz w:val="18"/>
          <w:szCs w:val="18"/>
        </w:rPr>
      </w:pPr>
      <w:r w:rsidRPr="009623A2">
        <w:rPr>
          <w:rFonts w:cs="Arial"/>
          <w:sz w:val="18"/>
          <w:szCs w:val="18"/>
        </w:rPr>
        <w:t>Seznam řešených prvků:</w:t>
      </w:r>
      <w:r w:rsidRPr="009623A2">
        <w:rPr>
          <w:rFonts w:cs="Arial"/>
          <w:sz w:val="18"/>
          <w:szCs w:val="18"/>
        </w:rPr>
        <w:tab/>
      </w:r>
      <w:r w:rsidR="00E265B4" w:rsidRPr="009623A2">
        <w:rPr>
          <w:rFonts w:cs="Arial"/>
          <w:sz w:val="18"/>
          <w:szCs w:val="18"/>
        </w:rPr>
        <w:t xml:space="preserve">SO 02 – Víceúčelové klecové sportoviště </w:t>
      </w:r>
    </w:p>
    <w:p w:rsidR="002D4E4F" w:rsidRPr="009623A2" w:rsidRDefault="002D4E4F" w:rsidP="002D4E4F">
      <w:pPr>
        <w:pStyle w:val="Zkladntext21"/>
        <w:tabs>
          <w:tab w:val="clear" w:pos="540"/>
          <w:tab w:val="left" w:pos="3402"/>
        </w:tabs>
        <w:spacing w:after="120"/>
        <w:rPr>
          <w:rFonts w:cs="Arial"/>
          <w:sz w:val="18"/>
          <w:szCs w:val="18"/>
        </w:rPr>
      </w:pPr>
      <w:r w:rsidRPr="009623A2">
        <w:rPr>
          <w:rFonts w:cs="Arial"/>
          <w:sz w:val="18"/>
          <w:szCs w:val="18"/>
        </w:rPr>
        <w:t xml:space="preserve"> </w:t>
      </w:r>
    </w:p>
    <w:p w:rsidR="000329F9" w:rsidRPr="009623A2" w:rsidRDefault="000329F9" w:rsidP="000329F9">
      <w:pPr>
        <w:pStyle w:val="Zkladntext21"/>
        <w:tabs>
          <w:tab w:val="clear" w:pos="540"/>
        </w:tabs>
        <w:spacing w:after="120"/>
        <w:rPr>
          <w:rFonts w:cs="Arial"/>
          <w:b/>
          <w:sz w:val="20"/>
        </w:rPr>
      </w:pPr>
      <w:r w:rsidRPr="009623A2">
        <w:rPr>
          <w:rFonts w:cs="Arial"/>
          <w:b/>
          <w:sz w:val="20"/>
        </w:rPr>
        <w:t xml:space="preserve">D.2.1.2 TECHNICKÉ ŘEŠENÍ </w:t>
      </w:r>
    </w:p>
    <w:p w:rsidR="00EA5586" w:rsidRPr="009623A2" w:rsidRDefault="000329F9" w:rsidP="003752F7">
      <w:pPr>
        <w:pStyle w:val="Bezmezer"/>
        <w:jc w:val="both"/>
        <w:rPr>
          <w:rFonts w:ascii="Arial" w:hAnsi="Arial" w:cs="Arial"/>
          <w:sz w:val="18"/>
          <w:szCs w:val="18"/>
        </w:rPr>
      </w:pPr>
      <w:r w:rsidRPr="009623A2">
        <w:rPr>
          <w:rFonts w:ascii="Arial" w:hAnsi="Arial" w:cs="Arial"/>
          <w:sz w:val="18"/>
          <w:szCs w:val="18"/>
        </w:rPr>
        <w:t xml:space="preserve">Rozmístění viz. podrobně výkres D.2. SO 02 Víceúčelové klecové sportoviště </w:t>
      </w:r>
    </w:p>
    <w:p w:rsidR="00755D3A" w:rsidRPr="009623A2" w:rsidRDefault="00755D3A" w:rsidP="003752F7">
      <w:pPr>
        <w:pStyle w:val="Bezmezer"/>
        <w:jc w:val="both"/>
        <w:rPr>
          <w:rFonts w:ascii="Arial" w:hAnsi="Arial" w:cs="Arial"/>
          <w:sz w:val="18"/>
          <w:szCs w:val="18"/>
        </w:rPr>
      </w:pPr>
    </w:p>
    <w:p w:rsidR="00755D3A" w:rsidRPr="009623A2" w:rsidRDefault="00755D3A" w:rsidP="009623A2">
      <w:pPr>
        <w:pStyle w:val="Zkladntext21"/>
        <w:tabs>
          <w:tab w:val="clear" w:pos="540"/>
        </w:tabs>
        <w:spacing w:after="120"/>
        <w:rPr>
          <w:rFonts w:cs="Arial"/>
          <w:b/>
          <w:sz w:val="20"/>
        </w:rPr>
      </w:pPr>
      <w:r w:rsidRPr="009623A2">
        <w:rPr>
          <w:rFonts w:cs="Arial"/>
          <w:b/>
          <w:sz w:val="20"/>
        </w:rPr>
        <w:t>D.2.1.3. DOPADOVÉ PLOCHY SPORTOVIŠ</w:t>
      </w:r>
      <w:r w:rsidR="00DE6439" w:rsidRPr="009623A2">
        <w:rPr>
          <w:rFonts w:cs="Arial"/>
          <w:b/>
          <w:sz w:val="20"/>
        </w:rPr>
        <w:t>TĚ</w:t>
      </w:r>
      <w:r w:rsidRPr="009623A2">
        <w:rPr>
          <w:rFonts w:cs="Arial"/>
          <w:b/>
          <w:sz w:val="20"/>
        </w:rPr>
        <w:t xml:space="preserve"> </w:t>
      </w:r>
    </w:p>
    <w:p w:rsidR="00755D3A" w:rsidRPr="009623A2" w:rsidRDefault="00755D3A" w:rsidP="003752F7">
      <w:pPr>
        <w:pStyle w:val="Bezmezer"/>
        <w:jc w:val="both"/>
        <w:rPr>
          <w:rFonts w:ascii="Arial" w:hAnsi="Arial" w:cs="Arial"/>
          <w:sz w:val="18"/>
          <w:szCs w:val="18"/>
        </w:rPr>
      </w:pPr>
      <w:r w:rsidRPr="009623A2">
        <w:rPr>
          <w:rFonts w:ascii="Arial" w:hAnsi="Arial" w:cs="Arial"/>
          <w:sz w:val="18"/>
          <w:szCs w:val="18"/>
        </w:rPr>
        <w:t>Dopadová plocha klecového</w:t>
      </w:r>
      <w:r w:rsidR="00DE6439" w:rsidRPr="009623A2">
        <w:rPr>
          <w:rFonts w:ascii="Arial" w:hAnsi="Arial" w:cs="Arial"/>
          <w:sz w:val="18"/>
          <w:szCs w:val="18"/>
        </w:rPr>
        <w:t xml:space="preserve"> </w:t>
      </w:r>
      <w:r w:rsidRPr="009623A2">
        <w:rPr>
          <w:rFonts w:ascii="Arial" w:hAnsi="Arial" w:cs="Arial"/>
          <w:sz w:val="18"/>
          <w:szCs w:val="18"/>
        </w:rPr>
        <w:t>sportoviště bude provedena z lité EPDM pryže. Ta je v celé ploše propustná a umožňuje přirozený odvod srážkové vody do podloží. Podkladní vrstvy pod hřišti budou štěrkové, které zaručí dosta</w:t>
      </w:r>
      <w:r w:rsidR="00DE6439" w:rsidRPr="009623A2">
        <w:rPr>
          <w:rFonts w:ascii="Arial" w:hAnsi="Arial" w:cs="Arial"/>
          <w:sz w:val="18"/>
          <w:szCs w:val="18"/>
        </w:rPr>
        <w:t>teční vsakování srážkových vod.</w:t>
      </w:r>
    </w:p>
    <w:p w:rsidR="003B64BA" w:rsidRPr="009623A2" w:rsidRDefault="003B64BA" w:rsidP="003752F7">
      <w:pPr>
        <w:pStyle w:val="Bezmezer"/>
        <w:jc w:val="both"/>
        <w:rPr>
          <w:rFonts w:ascii="Arial" w:hAnsi="Arial" w:cs="Arial"/>
          <w:sz w:val="18"/>
          <w:szCs w:val="18"/>
        </w:rPr>
      </w:pPr>
    </w:p>
    <w:p w:rsidR="001351DE" w:rsidRPr="009623A2" w:rsidRDefault="003B64BA" w:rsidP="003B64BA">
      <w:pPr>
        <w:jc w:val="both"/>
        <w:rPr>
          <w:rFonts w:ascii="Arial" w:hAnsi="Arial" w:cs="Arial"/>
          <w:sz w:val="18"/>
          <w:szCs w:val="18"/>
        </w:rPr>
      </w:pPr>
      <w:r w:rsidRPr="009623A2">
        <w:rPr>
          <w:rFonts w:ascii="Arial" w:eastAsia="Calibri" w:hAnsi="Arial" w:cs="Arial"/>
          <w:sz w:val="18"/>
          <w:szCs w:val="18"/>
        </w:rPr>
        <w:t xml:space="preserve">Finální povrch hřiště </w:t>
      </w:r>
      <w:r w:rsidRPr="009623A2">
        <w:rPr>
          <w:rFonts w:ascii="Arial" w:hAnsi="Arial" w:cs="Arial"/>
          <w:sz w:val="18"/>
          <w:szCs w:val="18"/>
        </w:rPr>
        <w:t>bude litá</w:t>
      </w:r>
      <w:r w:rsidRPr="009623A2">
        <w:rPr>
          <w:rFonts w:ascii="Arial" w:eastAsia="Calibri" w:hAnsi="Arial" w:cs="Arial"/>
          <w:sz w:val="18"/>
          <w:szCs w:val="18"/>
        </w:rPr>
        <w:t xml:space="preserve"> gum</w:t>
      </w:r>
      <w:r w:rsidRPr="009623A2">
        <w:rPr>
          <w:rFonts w:ascii="Arial" w:hAnsi="Arial" w:cs="Arial"/>
          <w:sz w:val="18"/>
          <w:szCs w:val="18"/>
        </w:rPr>
        <w:t>a (celková mocnost finální i podkladní vrstvy bude 335 mm)</w:t>
      </w:r>
      <w:r w:rsidRPr="009623A2">
        <w:rPr>
          <w:rFonts w:ascii="Arial" w:eastAsia="Calibri" w:hAnsi="Arial" w:cs="Arial"/>
          <w:sz w:val="18"/>
          <w:szCs w:val="18"/>
        </w:rPr>
        <w:t xml:space="preserve">. </w:t>
      </w:r>
      <w:r w:rsidRPr="009623A2">
        <w:rPr>
          <w:rFonts w:ascii="Arial" w:hAnsi="Arial" w:cs="Arial"/>
          <w:sz w:val="18"/>
          <w:szCs w:val="18"/>
        </w:rPr>
        <w:t>Tento je tvořen dvěma vrstvami. S</w:t>
      </w:r>
      <w:r w:rsidRPr="009623A2">
        <w:rPr>
          <w:rFonts w:ascii="Arial" w:eastAsia="Calibri" w:hAnsi="Arial" w:cs="Arial"/>
          <w:sz w:val="18"/>
          <w:szCs w:val="18"/>
        </w:rPr>
        <w:t xml:space="preserve">podní vrstva ve složení z SBR granulátu a polyuretanového </w:t>
      </w:r>
      <w:r w:rsidRPr="009623A2">
        <w:rPr>
          <w:rFonts w:ascii="Arial" w:hAnsi="Arial" w:cs="Arial"/>
          <w:sz w:val="18"/>
          <w:szCs w:val="18"/>
        </w:rPr>
        <w:t>pojiva a keramzitu</w:t>
      </w:r>
      <w:r w:rsidRPr="009623A2">
        <w:rPr>
          <w:rFonts w:ascii="Arial" w:eastAsia="Calibri" w:hAnsi="Arial" w:cs="Arial"/>
          <w:sz w:val="18"/>
          <w:szCs w:val="18"/>
        </w:rPr>
        <w:t>, horní vrstva je tvořena z</w:t>
      </w:r>
      <w:r w:rsidRPr="009623A2">
        <w:rPr>
          <w:rFonts w:ascii="Arial" w:hAnsi="Arial" w:cs="Arial"/>
          <w:sz w:val="18"/>
          <w:szCs w:val="18"/>
        </w:rPr>
        <w:t xml:space="preserve"> vrstvy </w:t>
      </w:r>
      <w:r w:rsidRPr="009623A2">
        <w:rPr>
          <w:rFonts w:ascii="Arial" w:eastAsia="Calibri" w:hAnsi="Arial" w:cs="Arial"/>
          <w:sz w:val="18"/>
          <w:szCs w:val="18"/>
        </w:rPr>
        <w:t xml:space="preserve">EPDM probarveného granulátu a polyuretanového </w:t>
      </w:r>
      <w:r w:rsidRPr="009623A2">
        <w:rPr>
          <w:rFonts w:ascii="Arial" w:hAnsi="Arial" w:cs="Arial"/>
          <w:sz w:val="18"/>
          <w:szCs w:val="18"/>
        </w:rPr>
        <w:t>pojiva</w:t>
      </w:r>
      <w:r w:rsidRPr="009623A2">
        <w:rPr>
          <w:rFonts w:ascii="Arial" w:eastAsia="Calibri" w:hAnsi="Arial" w:cs="Arial"/>
          <w:sz w:val="18"/>
          <w:szCs w:val="18"/>
        </w:rPr>
        <w:t xml:space="preserve">. </w:t>
      </w:r>
      <w:r w:rsidRPr="009623A2">
        <w:rPr>
          <w:rFonts w:ascii="Arial" w:hAnsi="Arial" w:cs="Arial"/>
          <w:sz w:val="18"/>
          <w:szCs w:val="18"/>
        </w:rPr>
        <w:t>Tento povrch bude položen na důkladně zhutněnou vrstvu štěrku fr. 0/32 tl. 190 mm. Bližší specifikace na výkrese.</w:t>
      </w:r>
    </w:p>
    <w:p w:rsidR="001351DE" w:rsidRPr="009623A2" w:rsidRDefault="00AE3AA3" w:rsidP="001351DE">
      <w:pPr>
        <w:autoSpaceDE w:val="0"/>
        <w:autoSpaceDN w:val="0"/>
        <w:spacing w:after="0"/>
        <w:rPr>
          <w:rFonts w:ascii="Arial" w:eastAsia="Calibri" w:hAnsi="Arial" w:cs="Arial"/>
          <w:b/>
          <w:color w:val="000000"/>
          <w:sz w:val="18"/>
          <w:szCs w:val="18"/>
          <w:u w:val="single"/>
        </w:rPr>
      </w:pPr>
      <w:r w:rsidRPr="009623A2">
        <w:rPr>
          <w:rFonts w:ascii="Arial" w:eastAsia="Calibri" w:hAnsi="Arial" w:cs="Arial"/>
          <w:b/>
          <w:color w:val="000000"/>
          <w:sz w:val="18"/>
          <w:szCs w:val="18"/>
          <w:u w:val="single"/>
        </w:rPr>
        <w:t>Skladba víceúčelového klecového sportoviště</w:t>
      </w:r>
      <w:r w:rsidR="001351DE" w:rsidRPr="009623A2">
        <w:rPr>
          <w:rFonts w:ascii="Arial" w:eastAsia="Calibri" w:hAnsi="Arial" w:cs="Arial"/>
          <w:b/>
          <w:color w:val="000000"/>
          <w:sz w:val="18"/>
          <w:szCs w:val="18"/>
          <w:u w:val="single"/>
        </w:rPr>
        <w:t>:</w:t>
      </w:r>
    </w:p>
    <w:p w:rsidR="001351DE" w:rsidRPr="009623A2" w:rsidRDefault="001351DE" w:rsidP="001351DE">
      <w:pPr>
        <w:pStyle w:val="Bezmezer"/>
        <w:jc w:val="both"/>
        <w:rPr>
          <w:rFonts w:ascii="Arial" w:hAnsi="Arial" w:cs="Arial"/>
          <w:sz w:val="18"/>
          <w:szCs w:val="18"/>
        </w:rPr>
      </w:pPr>
      <w:r w:rsidRPr="009623A2">
        <w:rPr>
          <w:rFonts w:ascii="Arial" w:hAnsi="Arial" w:cs="Arial"/>
          <w:sz w:val="18"/>
          <w:szCs w:val="18"/>
        </w:rPr>
        <w:t>- dvouvrstvý litý povrch z EPDM pryže (vrchní vrstva tl. 11 mm) a SBR granulátu s keramzitem (spodní vrstva tl. 24 mm), certifikovaný na použití pro exteriérová multifunkční hřiště, probarvený v celé tloušťce vrstvy včetně veškerého příslušenství (lajnování apod.)</w:t>
      </w:r>
      <w:r w:rsidRPr="009623A2">
        <w:rPr>
          <w:rFonts w:ascii="Arial" w:hAnsi="Arial" w:cs="Arial"/>
          <w:sz w:val="18"/>
          <w:szCs w:val="18"/>
        </w:rPr>
        <w:tab/>
      </w:r>
      <w:r w:rsidRPr="009623A2">
        <w:rPr>
          <w:rFonts w:ascii="Arial" w:hAnsi="Arial" w:cs="Arial"/>
          <w:sz w:val="18"/>
          <w:szCs w:val="18"/>
        </w:rPr>
        <w:tab/>
      </w:r>
      <w:r w:rsidRPr="009623A2">
        <w:rPr>
          <w:rFonts w:ascii="Arial" w:hAnsi="Arial" w:cs="Arial"/>
          <w:sz w:val="18"/>
          <w:szCs w:val="18"/>
        </w:rPr>
        <w:tab/>
      </w:r>
      <w:r w:rsidR="00E002B9" w:rsidRPr="009623A2">
        <w:rPr>
          <w:rFonts w:ascii="Arial" w:hAnsi="Arial" w:cs="Arial"/>
          <w:sz w:val="18"/>
          <w:szCs w:val="18"/>
        </w:rPr>
        <w:tab/>
      </w:r>
      <w:r w:rsidR="004F5645">
        <w:rPr>
          <w:rFonts w:ascii="Arial" w:hAnsi="Arial" w:cs="Arial"/>
          <w:sz w:val="18"/>
          <w:szCs w:val="18"/>
        </w:rPr>
        <w:tab/>
      </w:r>
      <w:r w:rsidR="004F5645">
        <w:rPr>
          <w:rFonts w:ascii="Arial" w:hAnsi="Arial" w:cs="Arial"/>
          <w:sz w:val="18"/>
          <w:szCs w:val="18"/>
        </w:rPr>
        <w:tab/>
      </w:r>
      <w:r w:rsidR="004F5645">
        <w:rPr>
          <w:rFonts w:ascii="Arial" w:hAnsi="Arial" w:cs="Arial"/>
          <w:sz w:val="18"/>
          <w:szCs w:val="18"/>
        </w:rPr>
        <w:tab/>
      </w:r>
      <w:r w:rsidRPr="009623A2">
        <w:rPr>
          <w:rFonts w:ascii="Arial" w:hAnsi="Arial" w:cs="Arial"/>
          <w:sz w:val="18"/>
          <w:szCs w:val="18"/>
        </w:rPr>
        <w:t xml:space="preserve">35 </w:t>
      </w:r>
      <w:r w:rsidRPr="009623A2">
        <w:rPr>
          <w:rFonts w:ascii="Arial" w:hAnsi="Arial" w:cs="Arial"/>
          <w:sz w:val="18"/>
          <w:szCs w:val="18"/>
        </w:rPr>
        <w:tab/>
        <w:t>mm</w:t>
      </w:r>
    </w:p>
    <w:p w:rsidR="001351DE" w:rsidRPr="009623A2" w:rsidRDefault="001351DE" w:rsidP="001351DE">
      <w:pPr>
        <w:pStyle w:val="Bezmezer"/>
        <w:jc w:val="both"/>
        <w:rPr>
          <w:rFonts w:ascii="Arial" w:hAnsi="Arial" w:cs="Arial"/>
          <w:sz w:val="18"/>
          <w:szCs w:val="18"/>
        </w:rPr>
      </w:pPr>
      <w:r w:rsidRPr="009623A2">
        <w:rPr>
          <w:rFonts w:ascii="Arial" w:hAnsi="Arial" w:cs="Arial"/>
          <w:sz w:val="18"/>
          <w:szCs w:val="18"/>
        </w:rPr>
        <w:t xml:space="preserve">- zhutněná štěrkodrť 0-4 mm, dle ČSN 73 6131                                 </w:t>
      </w:r>
      <w:r w:rsidRPr="009623A2">
        <w:rPr>
          <w:rFonts w:ascii="Arial" w:hAnsi="Arial" w:cs="Arial"/>
          <w:sz w:val="18"/>
          <w:szCs w:val="18"/>
        </w:rPr>
        <w:tab/>
      </w:r>
      <w:r w:rsidRPr="009623A2">
        <w:rPr>
          <w:rFonts w:ascii="Arial" w:hAnsi="Arial" w:cs="Arial"/>
          <w:sz w:val="18"/>
          <w:szCs w:val="18"/>
        </w:rPr>
        <w:tab/>
      </w:r>
      <w:r w:rsidRPr="009623A2">
        <w:rPr>
          <w:rFonts w:ascii="Arial" w:hAnsi="Arial" w:cs="Arial"/>
          <w:sz w:val="18"/>
          <w:szCs w:val="18"/>
        </w:rPr>
        <w:tab/>
        <w:t>30</w:t>
      </w:r>
      <w:r w:rsidRPr="009623A2">
        <w:rPr>
          <w:rFonts w:ascii="Arial" w:hAnsi="Arial" w:cs="Arial"/>
          <w:sz w:val="18"/>
          <w:szCs w:val="18"/>
        </w:rPr>
        <w:tab/>
        <w:t>mm</w:t>
      </w:r>
    </w:p>
    <w:p w:rsidR="001351DE" w:rsidRPr="009623A2" w:rsidRDefault="001351DE" w:rsidP="001351DE">
      <w:pPr>
        <w:pStyle w:val="Bezmezer"/>
        <w:jc w:val="both"/>
        <w:rPr>
          <w:rFonts w:ascii="Arial" w:hAnsi="Arial" w:cs="Arial"/>
          <w:sz w:val="18"/>
          <w:szCs w:val="18"/>
        </w:rPr>
      </w:pPr>
      <w:r w:rsidRPr="009623A2">
        <w:rPr>
          <w:rFonts w:ascii="Arial" w:hAnsi="Arial" w:cs="Arial"/>
          <w:sz w:val="18"/>
          <w:szCs w:val="18"/>
        </w:rPr>
        <w:t xml:space="preserve">- zhutněná štěrkodrť 0-32 mm, dle ČSN 73 6131                                 </w:t>
      </w:r>
      <w:r w:rsidRPr="009623A2">
        <w:rPr>
          <w:rFonts w:ascii="Arial" w:hAnsi="Arial" w:cs="Arial"/>
          <w:sz w:val="18"/>
          <w:szCs w:val="18"/>
        </w:rPr>
        <w:tab/>
      </w:r>
      <w:r w:rsidRPr="009623A2">
        <w:rPr>
          <w:rFonts w:ascii="Arial" w:hAnsi="Arial" w:cs="Arial"/>
          <w:sz w:val="18"/>
          <w:szCs w:val="18"/>
        </w:rPr>
        <w:tab/>
      </w:r>
      <w:r w:rsidRPr="009623A2">
        <w:rPr>
          <w:rFonts w:ascii="Arial" w:hAnsi="Arial" w:cs="Arial"/>
          <w:sz w:val="18"/>
          <w:szCs w:val="18"/>
        </w:rPr>
        <w:tab/>
        <w:t>180</w:t>
      </w:r>
      <w:r w:rsidRPr="009623A2">
        <w:rPr>
          <w:rFonts w:ascii="Arial" w:hAnsi="Arial" w:cs="Arial"/>
          <w:sz w:val="18"/>
          <w:szCs w:val="18"/>
        </w:rPr>
        <w:tab/>
        <w:t>mm</w:t>
      </w:r>
    </w:p>
    <w:p w:rsidR="00EE7863" w:rsidRPr="009623A2" w:rsidRDefault="00EE7863" w:rsidP="001351DE">
      <w:pPr>
        <w:pStyle w:val="Bezmezer"/>
        <w:jc w:val="both"/>
        <w:rPr>
          <w:rFonts w:ascii="Arial" w:hAnsi="Arial" w:cs="Arial"/>
          <w:sz w:val="18"/>
          <w:szCs w:val="18"/>
        </w:rPr>
      </w:pPr>
      <w:r w:rsidRPr="009623A2">
        <w:rPr>
          <w:rFonts w:ascii="Arial" w:hAnsi="Arial" w:cs="Arial"/>
          <w:sz w:val="18"/>
          <w:szCs w:val="18"/>
        </w:rPr>
        <w:t>- separační geotextilie 300</w:t>
      </w:r>
      <w:r w:rsidR="00EA1DA8">
        <w:rPr>
          <w:rFonts w:ascii="Arial" w:hAnsi="Arial" w:cs="Arial"/>
          <w:sz w:val="18"/>
          <w:szCs w:val="18"/>
        </w:rPr>
        <w:t xml:space="preserve"> </w:t>
      </w:r>
      <w:r w:rsidRPr="009623A2">
        <w:rPr>
          <w:rFonts w:ascii="Arial" w:hAnsi="Arial" w:cs="Arial"/>
          <w:sz w:val="18"/>
          <w:szCs w:val="18"/>
        </w:rPr>
        <w:t>g/m</w:t>
      </w:r>
      <w:r w:rsidRPr="009623A2">
        <w:rPr>
          <w:rFonts w:ascii="Arial" w:hAnsi="Arial" w:cs="Arial"/>
          <w:sz w:val="18"/>
          <w:szCs w:val="18"/>
          <w:vertAlign w:val="superscript"/>
        </w:rPr>
        <w:t>2</w:t>
      </w:r>
      <w:r w:rsidRPr="009623A2">
        <w:rPr>
          <w:rFonts w:ascii="Arial" w:hAnsi="Arial" w:cs="Arial"/>
          <w:sz w:val="18"/>
          <w:szCs w:val="18"/>
        </w:rPr>
        <w:t xml:space="preserve"> </w:t>
      </w:r>
    </w:p>
    <w:p w:rsidR="00DE0D2C" w:rsidRPr="009623A2" w:rsidRDefault="00DE0D2C" w:rsidP="001351DE">
      <w:pPr>
        <w:pStyle w:val="Bezmezer"/>
        <w:jc w:val="both"/>
        <w:rPr>
          <w:rFonts w:ascii="Arial" w:hAnsi="Arial" w:cs="Arial"/>
          <w:sz w:val="18"/>
          <w:szCs w:val="18"/>
        </w:rPr>
      </w:pPr>
      <w:r w:rsidRPr="009623A2">
        <w:rPr>
          <w:rFonts w:ascii="Arial" w:hAnsi="Arial" w:cs="Arial"/>
          <w:sz w:val="18"/>
          <w:szCs w:val="18"/>
        </w:rPr>
        <w:t xml:space="preserve">- vsakovací vrstva </w:t>
      </w:r>
      <w:r w:rsidR="00E002B9" w:rsidRPr="009623A2">
        <w:rPr>
          <w:rFonts w:ascii="Arial" w:hAnsi="Arial" w:cs="Arial"/>
          <w:sz w:val="18"/>
          <w:szCs w:val="18"/>
        </w:rPr>
        <w:t>32-64 mm, dle ČSN 73 6131</w:t>
      </w:r>
      <w:r w:rsidR="00E002B9" w:rsidRPr="009623A2">
        <w:rPr>
          <w:rFonts w:ascii="Arial" w:hAnsi="Arial" w:cs="Arial"/>
          <w:sz w:val="18"/>
          <w:szCs w:val="18"/>
        </w:rPr>
        <w:tab/>
      </w:r>
      <w:r w:rsidR="00E002B9" w:rsidRPr="009623A2">
        <w:rPr>
          <w:rFonts w:ascii="Arial" w:hAnsi="Arial" w:cs="Arial"/>
          <w:sz w:val="18"/>
          <w:szCs w:val="18"/>
        </w:rPr>
        <w:tab/>
      </w:r>
      <w:r w:rsidR="00E002B9" w:rsidRPr="009623A2">
        <w:rPr>
          <w:rFonts w:ascii="Arial" w:hAnsi="Arial" w:cs="Arial"/>
          <w:sz w:val="18"/>
          <w:szCs w:val="18"/>
        </w:rPr>
        <w:tab/>
      </w:r>
      <w:r w:rsidR="00E002B9" w:rsidRPr="009623A2">
        <w:rPr>
          <w:rFonts w:ascii="Arial" w:hAnsi="Arial" w:cs="Arial"/>
          <w:sz w:val="18"/>
          <w:szCs w:val="18"/>
        </w:rPr>
        <w:tab/>
      </w:r>
      <w:r w:rsidR="00E002B9" w:rsidRPr="009623A2">
        <w:rPr>
          <w:rFonts w:ascii="Arial" w:hAnsi="Arial" w:cs="Arial"/>
          <w:sz w:val="18"/>
          <w:szCs w:val="18"/>
        </w:rPr>
        <w:tab/>
        <w:t>150</w:t>
      </w:r>
      <w:r w:rsidR="00E002B9" w:rsidRPr="009623A2">
        <w:rPr>
          <w:rFonts w:ascii="Arial" w:hAnsi="Arial" w:cs="Arial"/>
          <w:sz w:val="18"/>
          <w:szCs w:val="18"/>
        </w:rPr>
        <w:tab/>
        <w:t>mm</w:t>
      </w:r>
    </w:p>
    <w:p w:rsidR="001351DE" w:rsidRPr="009623A2" w:rsidRDefault="001351DE" w:rsidP="001351DE">
      <w:pPr>
        <w:pBdr>
          <w:bottom w:val="single" w:sz="4" w:space="1" w:color="auto"/>
        </w:pBdr>
        <w:spacing w:after="0"/>
        <w:rPr>
          <w:rFonts w:ascii="Arial" w:eastAsia="Calibri" w:hAnsi="Arial" w:cs="Arial"/>
          <w:sz w:val="18"/>
          <w:szCs w:val="18"/>
        </w:rPr>
      </w:pPr>
      <w:r w:rsidRPr="009623A2">
        <w:rPr>
          <w:rFonts w:ascii="Arial" w:eastAsia="Calibri" w:hAnsi="Arial" w:cs="Arial"/>
          <w:sz w:val="18"/>
          <w:szCs w:val="18"/>
        </w:rPr>
        <w:t xml:space="preserve">- zhutněná zemní pláň, Edef,2 = min. </w:t>
      </w:r>
      <w:r w:rsidR="007B3659" w:rsidRPr="009623A2">
        <w:rPr>
          <w:rFonts w:ascii="Arial" w:eastAsia="Calibri" w:hAnsi="Arial" w:cs="Arial"/>
          <w:sz w:val="18"/>
          <w:szCs w:val="18"/>
        </w:rPr>
        <w:t>2</w:t>
      </w:r>
      <w:r w:rsidRPr="009623A2">
        <w:rPr>
          <w:rFonts w:ascii="Arial" w:eastAsia="Calibri" w:hAnsi="Arial" w:cs="Arial"/>
          <w:sz w:val="18"/>
          <w:szCs w:val="18"/>
        </w:rPr>
        <w:t>5 MPa*</w:t>
      </w:r>
      <w:r w:rsidRPr="009623A2">
        <w:rPr>
          <w:rFonts w:ascii="Arial" w:eastAsia="Calibri" w:hAnsi="Arial" w:cs="Arial"/>
          <w:sz w:val="18"/>
          <w:szCs w:val="18"/>
        </w:rPr>
        <w:tab/>
      </w:r>
      <w:r w:rsidRPr="009623A2">
        <w:rPr>
          <w:rFonts w:ascii="Arial" w:eastAsia="Calibri" w:hAnsi="Arial" w:cs="Arial"/>
          <w:sz w:val="18"/>
          <w:szCs w:val="18"/>
        </w:rPr>
        <w:tab/>
      </w:r>
      <w:r w:rsidRPr="009623A2">
        <w:rPr>
          <w:rFonts w:ascii="Arial" w:eastAsia="Calibri" w:hAnsi="Arial" w:cs="Arial"/>
          <w:sz w:val="18"/>
          <w:szCs w:val="18"/>
        </w:rPr>
        <w:tab/>
        <w:t xml:space="preserve"> </w:t>
      </w:r>
    </w:p>
    <w:p w:rsidR="001351DE" w:rsidRPr="009623A2" w:rsidRDefault="001351DE" w:rsidP="001351DE">
      <w:pPr>
        <w:pStyle w:val="Bezmezer"/>
        <w:jc w:val="both"/>
        <w:rPr>
          <w:rFonts w:ascii="Arial" w:hAnsi="Arial" w:cs="Arial"/>
          <w:sz w:val="18"/>
          <w:szCs w:val="18"/>
        </w:rPr>
      </w:pPr>
      <w:r w:rsidRPr="009623A2">
        <w:rPr>
          <w:rFonts w:ascii="Arial" w:hAnsi="Arial" w:cs="Arial"/>
          <w:sz w:val="18"/>
          <w:szCs w:val="18"/>
        </w:rPr>
        <w:t>Celkem</w:t>
      </w:r>
      <w:r w:rsidRPr="009623A2">
        <w:rPr>
          <w:rFonts w:ascii="Arial" w:hAnsi="Arial" w:cs="Arial"/>
          <w:sz w:val="18"/>
          <w:szCs w:val="18"/>
        </w:rPr>
        <w:tab/>
      </w:r>
      <w:r w:rsidRPr="009623A2">
        <w:rPr>
          <w:rFonts w:ascii="Arial" w:hAnsi="Arial" w:cs="Arial"/>
          <w:sz w:val="18"/>
          <w:szCs w:val="18"/>
        </w:rPr>
        <w:tab/>
      </w:r>
      <w:r w:rsidRPr="009623A2">
        <w:rPr>
          <w:rFonts w:ascii="Arial" w:hAnsi="Arial" w:cs="Arial"/>
          <w:sz w:val="18"/>
          <w:szCs w:val="18"/>
        </w:rPr>
        <w:tab/>
      </w:r>
      <w:r w:rsidRPr="009623A2">
        <w:rPr>
          <w:rFonts w:ascii="Arial" w:hAnsi="Arial" w:cs="Arial"/>
          <w:sz w:val="18"/>
          <w:szCs w:val="18"/>
        </w:rPr>
        <w:tab/>
      </w:r>
      <w:r w:rsidRPr="009623A2">
        <w:rPr>
          <w:rFonts w:ascii="Arial" w:hAnsi="Arial" w:cs="Arial"/>
          <w:sz w:val="18"/>
          <w:szCs w:val="18"/>
        </w:rPr>
        <w:tab/>
      </w:r>
      <w:r w:rsidRPr="009623A2">
        <w:rPr>
          <w:rFonts w:ascii="Arial" w:hAnsi="Arial" w:cs="Arial"/>
          <w:sz w:val="18"/>
          <w:szCs w:val="18"/>
        </w:rPr>
        <w:tab/>
      </w:r>
      <w:r w:rsidRPr="009623A2">
        <w:rPr>
          <w:rFonts w:ascii="Arial" w:hAnsi="Arial" w:cs="Arial"/>
          <w:sz w:val="18"/>
          <w:szCs w:val="18"/>
        </w:rPr>
        <w:tab/>
      </w:r>
      <w:r w:rsidRPr="009623A2">
        <w:rPr>
          <w:rFonts w:ascii="Arial" w:hAnsi="Arial" w:cs="Arial"/>
          <w:sz w:val="18"/>
          <w:szCs w:val="18"/>
        </w:rPr>
        <w:tab/>
      </w:r>
      <w:r w:rsidRPr="009623A2">
        <w:rPr>
          <w:rFonts w:ascii="Arial" w:hAnsi="Arial" w:cs="Arial"/>
          <w:sz w:val="18"/>
          <w:szCs w:val="18"/>
        </w:rPr>
        <w:tab/>
      </w:r>
      <w:r w:rsidRPr="009623A2">
        <w:rPr>
          <w:rFonts w:ascii="Arial" w:hAnsi="Arial" w:cs="Arial"/>
          <w:sz w:val="18"/>
          <w:szCs w:val="18"/>
        </w:rPr>
        <w:tab/>
      </w:r>
      <w:bookmarkStart w:id="2" w:name="_GoBack"/>
      <w:bookmarkEnd w:id="2"/>
      <w:r w:rsidR="00E002B9" w:rsidRPr="009623A2">
        <w:rPr>
          <w:rFonts w:ascii="Arial" w:hAnsi="Arial" w:cs="Arial"/>
          <w:sz w:val="18"/>
          <w:szCs w:val="18"/>
        </w:rPr>
        <w:t>395</w:t>
      </w:r>
      <w:r w:rsidRPr="009623A2">
        <w:rPr>
          <w:rFonts w:ascii="Arial" w:hAnsi="Arial" w:cs="Arial"/>
          <w:sz w:val="18"/>
          <w:szCs w:val="18"/>
        </w:rPr>
        <w:tab/>
        <w:t>mm</w:t>
      </w:r>
    </w:p>
    <w:p w:rsidR="001351DE" w:rsidRPr="009623A2" w:rsidRDefault="001351DE" w:rsidP="003752F7">
      <w:pPr>
        <w:pStyle w:val="Bezmezer"/>
        <w:jc w:val="both"/>
        <w:rPr>
          <w:rFonts w:ascii="Arial" w:hAnsi="Arial" w:cs="Arial"/>
          <w:sz w:val="18"/>
          <w:szCs w:val="18"/>
        </w:rPr>
      </w:pPr>
    </w:p>
    <w:p w:rsidR="007B3659" w:rsidRPr="009623A2" w:rsidRDefault="007B3659" w:rsidP="007B3659">
      <w:pPr>
        <w:pStyle w:val="Zkladntext2"/>
        <w:spacing w:before="0" w:after="0" w:line="240" w:lineRule="auto"/>
        <w:rPr>
          <w:sz w:val="18"/>
          <w:szCs w:val="18"/>
        </w:rPr>
      </w:pPr>
      <w:r w:rsidRPr="009623A2">
        <w:rPr>
          <w:sz w:val="18"/>
          <w:szCs w:val="18"/>
        </w:rPr>
        <w:t xml:space="preserve">Pozn.: </w:t>
      </w:r>
    </w:p>
    <w:p w:rsidR="007B3659" w:rsidRPr="009623A2" w:rsidRDefault="007B3659" w:rsidP="007B3659">
      <w:pPr>
        <w:pStyle w:val="Zkladntext2"/>
        <w:spacing w:before="0" w:after="0" w:line="240" w:lineRule="auto"/>
        <w:jc w:val="both"/>
        <w:rPr>
          <w:sz w:val="18"/>
          <w:szCs w:val="18"/>
        </w:rPr>
      </w:pPr>
      <w:r w:rsidRPr="009623A2">
        <w:rPr>
          <w:sz w:val="18"/>
          <w:szCs w:val="18"/>
        </w:rPr>
        <w:t>* parametr hutnění zemní pláně Edef,2=min. 25 MPa bude ověřen zkouškou, jejíž protokol bude archivován. Pokud nebude možné dosáhnout předepsaného parametru, je nutné provést zpevnění podloží náhradou zeminy za štěrkodrť</w:t>
      </w:r>
      <w:r w:rsidR="00FD2C1D">
        <w:rPr>
          <w:sz w:val="18"/>
          <w:szCs w:val="18"/>
        </w:rPr>
        <w:t xml:space="preserve"> v tl. 250mm</w:t>
      </w:r>
      <w:r w:rsidRPr="009623A2">
        <w:rPr>
          <w:sz w:val="18"/>
          <w:szCs w:val="18"/>
        </w:rPr>
        <w:t>.</w:t>
      </w:r>
    </w:p>
    <w:p w:rsidR="007B3659" w:rsidRPr="009623A2" w:rsidRDefault="007B3659" w:rsidP="007B3659">
      <w:pPr>
        <w:pStyle w:val="Zkladntext2"/>
        <w:spacing w:before="0" w:after="0" w:line="240" w:lineRule="auto"/>
        <w:jc w:val="both"/>
        <w:rPr>
          <w:sz w:val="18"/>
          <w:szCs w:val="18"/>
        </w:rPr>
      </w:pPr>
      <w:r w:rsidRPr="009623A2">
        <w:rPr>
          <w:sz w:val="18"/>
          <w:szCs w:val="18"/>
        </w:rPr>
        <w:t>Všechny vrstvy budou prováděny dle technologických pravidel a platných ČSN.</w:t>
      </w:r>
    </w:p>
    <w:p w:rsidR="00DE6439" w:rsidRPr="009623A2" w:rsidRDefault="00DE6439" w:rsidP="003752F7">
      <w:pPr>
        <w:pStyle w:val="Bezmezer"/>
        <w:jc w:val="both"/>
        <w:rPr>
          <w:rFonts w:ascii="Arial" w:hAnsi="Arial" w:cs="Arial"/>
          <w:sz w:val="18"/>
          <w:szCs w:val="18"/>
        </w:rPr>
      </w:pPr>
    </w:p>
    <w:p w:rsidR="00EC657F" w:rsidRPr="009623A2" w:rsidRDefault="00DE6439" w:rsidP="009623A2">
      <w:pPr>
        <w:pStyle w:val="Zkladntext21"/>
        <w:tabs>
          <w:tab w:val="clear" w:pos="540"/>
        </w:tabs>
        <w:spacing w:after="120"/>
        <w:rPr>
          <w:rFonts w:cs="Arial"/>
          <w:b/>
          <w:sz w:val="20"/>
        </w:rPr>
      </w:pPr>
      <w:r w:rsidRPr="009623A2">
        <w:rPr>
          <w:rFonts w:cs="Arial"/>
          <w:b/>
          <w:sz w:val="20"/>
        </w:rPr>
        <w:t>D</w:t>
      </w:r>
      <w:r w:rsidR="00204860" w:rsidRPr="009623A2">
        <w:rPr>
          <w:rFonts w:cs="Arial"/>
          <w:b/>
          <w:sz w:val="20"/>
        </w:rPr>
        <w:t>.2.1.4</w:t>
      </w:r>
      <w:r w:rsidRPr="009623A2">
        <w:rPr>
          <w:rFonts w:cs="Arial"/>
          <w:b/>
          <w:sz w:val="20"/>
        </w:rPr>
        <w:t xml:space="preserve">. </w:t>
      </w:r>
      <w:r w:rsidR="00EC657F" w:rsidRPr="009623A2">
        <w:rPr>
          <w:rFonts w:cs="Arial"/>
          <w:b/>
          <w:sz w:val="20"/>
        </w:rPr>
        <w:t>Multifunkční klecové sportoviště CAVEA</w:t>
      </w:r>
    </w:p>
    <w:p w:rsidR="00EC657F" w:rsidRPr="009623A2" w:rsidRDefault="00EC657F" w:rsidP="003752F7">
      <w:pPr>
        <w:pStyle w:val="Bezmezer"/>
        <w:jc w:val="both"/>
        <w:rPr>
          <w:rFonts w:ascii="Arial" w:hAnsi="Arial" w:cs="Arial"/>
          <w:sz w:val="18"/>
          <w:szCs w:val="18"/>
        </w:rPr>
      </w:pPr>
      <w:r w:rsidRPr="009623A2">
        <w:rPr>
          <w:rFonts w:ascii="Arial" w:hAnsi="Arial" w:cs="Arial"/>
          <w:sz w:val="18"/>
          <w:szCs w:val="18"/>
        </w:rPr>
        <w:t xml:space="preserve"> je ohraničeno 4 m vysokým oplocením s tlumiči pro odhlučnění, obsahuje dvě branky s rozměry 2,5 x 2 m, dva basketbalové koše a upínací elementy pro umístění sítí na tenis/nohejbal a volejbal/badminton. Typ povrchu sportoviště je volen individuálně dle potřeb investora; sportoviště CAVEA je vhodné pro jakýkoliv používaný typ povrchů i podkladních vrstev. Uzavřením míčových aktivit do „klece“ je zamezeno vylétávání míče mimo herní plochu. Přitom zůstávají všechny činnosti probíhající uvnitř maximálně přehledné a tedy bezpečné. Vstup do klece je veden boční stranou branky s volným přístupem nebo s možností uzamčení, a tím znepřístupnění sportoviště v nočních hodinách. Branky jsou vně herní plochy a tím je dosaženo absolutní využitelnosti vnitřního hřiště.</w:t>
      </w:r>
    </w:p>
    <w:p w:rsidR="00EC657F" w:rsidRPr="009623A2" w:rsidRDefault="00EC657F" w:rsidP="003752F7">
      <w:pPr>
        <w:pStyle w:val="Bezmezer"/>
        <w:jc w:val="both"/>
        <w:rPr>
          <w:rFonts w:ascii="Arial" w:hAnsi="Arial" w:cs="Arial"/>
          <w:sz w:val="18"/>
          <w:szCs w:val="18"/>
        </w:rPr>
      </w:pPr>
    </w:p>
    <w:p w:rsidR="00EC657F" w:rsidRPr="009623A2" w:rsidRDefault="00204860" w:rsidP="009623A2">
      <w:pPr>
        <w:pStyle w:val="Zkladntext21"/>
        <w:tabs>
          <w:tab w:val="clear" w:pos="540"/>
        </w:tabs>
        <w:spacing w:after="120"/>
        <w:rPr>
          <w:rFonts w:cs="Arial"/>
          <w:b/>
          <w:sz w:val="20"/>
        </w:rPr>
      </w:pPr>
      <w:r w:rsidRPr="009623A2">
        <w:rPr>
          <w:rFonts w:cs="Arial"/>
          <w:b/>
          <w:sz w:val="20"/>
        </w:rPr>
        <w:t>D.2.1.4</w:t>
      </w:r>
      <w:r w:rsidR="00607019" w:rsidRPr="009623A2">
        <w:rPr>
          <w:rFonts w:cs="Arial"/>
          <w:b/>
          <w:sz w:val="20"/>
        </w:rPr>
        <w:t xml:space="preserve">.1. </w:t>
      </w:r>
      <w:r w:rsidR="00EC657F" w:rsidRPr="009623A2">
        <w:rPr>
          <w:rFonts w:cs="Arial"/>
          <w:b/>
          <w:sz w:val="20"/>
        </w:rPr>
        <w:t>MATERIÁLY NOSNÝCH KONSTRUKCÍ</w:t>
      </w:r>
    </w:p>
    <w:p w:rsidR="00EC657F" w:rsidRDefault="00EC657F" w:rsidP="003752F7">
      <w:pPr>
        <w:pStyle w:val="Bezmezer"/>
        <w:jc w:val="both"/>
        <w:rPr>
          <w:rFonts w:ascii="Arial" w:hAnsi="Arial" w:cs="Arial"/>
          <w:sz w:val="18"/>
          <w:szCs w:val="18"/>
        </w:rPr>
      </w:pPr>
      <w:r w:rsidRPr="009623A2">
        <w:rPr>
          <w:rFonts w:ascii="Arial" w:hAnsi="Arial" w:cs="Arial"/>
          <w:sz w:val="18"/>
          <w:szCs w:val="18"/>
        </w:rPr>
        <w:t>Nosná konstrukce sloupků, branek a vynášecího závěsu koše je z jäklů 80/50/3 a 120/50/4 z konstrukční oceli. Spoje jsou provedeny nerezovým spojovacím materiálem dimenzovaným podle míry a způsobu zatěžování. Kotvení je provedeno zabetonováním do betonových základových patek; patka je podsypána štěrkovým polštářem.</w:t>
      </w:r>
    </w:p>
    <w:p w:rsidR="00DC3057" w:rsidRPr="009623A2" w:rsidRDefault="00DC3057" w:rsidP="003752F7">
      <w:pPr>
        <w:pStyle w:val="Bezmezer"/>
        <w:jc w:val="both"/>
        <w:rPr>
          <w:rFonts w:ascii="Arial" w:hAnsi="Arial" w:cs="Arial"/>
          <w:sz w:val="18"/>
          <w:szCs w:val="18"/>
        </w:rPr>
      </w:pPr>
    </w:p>
    <w:p w:rsidR="00EC657F" w:rsidRPr="009623A2" w:rsidRDefault="00607019" w:rsidP="009623A2">
      <w:pPr>
        <w:pStyle w:val="Zkladntext21"/>
        <w:tabs>
          <w:tab w:val="clear" w:pos="540"/>
        </w:tabs>
        <w:spacing w:after="120"/>
        <w:rPr>
          <w:rFonts w:cs="Arial"/>
          <w:b/>
          <w:sz w:val="20"/>
        </w:rPr>
      </w:pPr>
      <w:r w:rsidRPr="009623A2">
        <w:rPr>
          <w:rFonts w:cs="Arial"/>
          <w:b/>
          <w:sz w:val="20"/>
        </w:rPr>
        <w:lastRenderedPageBreak/>
        <w:t>D</w:t>
      </w:r>
      <w:r w:rsidR="00204860" w:rsidRPr="009623A2">
        <w:rPr>
          <w:rFonts w:cs="Arial"/>
          <w:b/>
          <w:sz w:val="20"/>
        </w:rPr>
        <w:t>.2.1.4</w:t>
      </w:r>
      <w:r w:rsidRPr="009623A2">
        <w:rPr>
          <w:rFonts w:cs="Arial"/>
          <w:b/>
          <w:sz w:val="20"/>
        </w:rPr>
        <w:t xml:space="preserve">.2. </w:t>
      </w:r>
      <w:r w:rsidR="00EC657F" w:rsidRPr="009623A2">
        <w:rPr>
          <w:rFonts w:cs="Arial"/>
          <w:b/>
          <w:sz w:val="20"/>
        </w:rPr>
        <w:t>MATERIÁLY OSTATNÍCH KONSTRUKCÍ</w:t>
      </w:r>
    </w:p>
    <w:p w:rsidR="00EC657F" w:rsidRPr="009623A2" w:rsidRDefault="00EC657F" w:rsidP="003752F7">
      <w:pPr>
        <w:pStyle w:val="Bezmezer"/>
        <w:jc w:val="both"/>
        <w:rPr>
          <w:rFonts w:ascii="Arial" w:hAnsi="Arial" w:cs="Arial"/>
          <w:sz w:val="18"/>
          <w:szCs w:val="18"/>
        </w:rPr>
      </w:pPr>
      <w:r w:rsidRPr="009623A2">
        <w:rPr>
          <w:rFonts w:ascii="Arial" w:hAnsi="Arial" w:cs="Arial"/>
          <w:sz w:val="18"/>
          <w:szCs w:val="18"/>
        </w:rPr>
        <w:t>Oplocení a výplně branek jsou ze svařovaných dílců z ocelových prutů, v horizontálním směru zesílené a zdvojené; v přízemním pásu dílce s pruty 2xØ8/6mm s oky 50x200 mm, v horním „ekonomickém“ pásu dílce s pruty 2xØ8/6mm s oky 100x200 mm. Přikotvení svařovaných dílců k nosným sloupkům provedeno přes speciální úchyty z oceli a polymeru jako silentbloku. Basketbalový koš: olemování hrací desky z profilů L 100x50x6 a L 50x50x6, výplň hrací desky z ocelového podlahového roštu 30x30x2, záměrná deska 490x350 mm z vysokomolekulárního polyethylenu POLYSTONE tl. 19 mm; variantní řešení hrací desky – komplet z vysokomolekulárního polyethylenu POLYSTONE tl. 19 mm, kovová obruč koše s řetězovou síťkou. Upínací elementy pro umístění sítí z ocelových dílů.</w:t>
      </w:r>
    </w:p>
    <w:p w:rsidR="00EC657F" w:rsidRPr="009623A2" w:rsidRDefault="00EC657F" w:rsidP="003752F7">
      <w:pPr>
        <w:pStyle w:val="Bezmezer"/>
        <w:jc w:val="both"/>
        <w:rPr>
          <w:rFonts w:ascii="Arial" w:hAnsi="Arial" w:cs="Arial"/>
          <w:sz w:val="18"/>
          <w:szCs w:val="18"/>
        </w:rPr>
      </w:pPr>
    </w:p>
    <w:p w:rsidR="00EC657F" w:rsidRPr="009623A2" w:rsidRDefault="00607019" w:rsidP="009623A2">
      <w:pPr>
        <w:pStyle w:val="Zkladntext21"/>
        <w:tabs>
          <w:tab w:val="clear" w:pos="540"/>
        </w:tabs>
        <w:spacing w:after="120"/>
        <w:rPr>
          <w:rFonts w:cs="Arial"/>
          <w:b/>
          <w:sz w:val="20"/>
        </w:rPr>
      </w:pPr>
      <w:r w:rsidRPr="009623A2">
        <w:rPr>
          <w:rFonts w:cs="Arial"/>
          <w:b/>
          <w:sz w:val="20"/>
        </w:rPr>
        <w:t>D.2.1.</w:t>
      </w:r>
      <w:r w:rsidR="00204860" w:rsidRPr="009623A2">
        <w:rPr>
          <w:rFonts w:cs="Arial"/>
          <w:b/>
          <w:sz w:val="20"/>
        </w:rPr>
        <w:t>4</w:t>
      </w:r>
      <w:r w:rsidRPr="009623A2">
        <w:rPr>
          <w:rFonts w:cs="Arial"/>
          <w:b/>
          <w:sz w:val="20"/>
        </w:rPr>
        <w:t xml:space="preserve">.3. </w:t>
      </w:r>
      <w:r w:rsidR="00EC657F" w:rsidRPr="009623A2">
        <w:rPr>
          <w:rFonts w:cs="Arial"/>
          <w:b/>
          <w:sz w:val="20"/>
        </w:rPr>
        <w:t>POVRCHOVÁ ÚPRAVA</w:t>
      </w:r>
    </w:p>
    <w:p w:rsidR="002B28F8" w:rsidRPr="009623A2" w:rsidRDefault="00BF3383" w:rsidP="003752F7">
      <w:pPr>
        <w:pStyle w:val="Bezmezer"/>
        <w:jc w:val="both"/>
        <w:rPr>
          <w:rFonts w:ascii="Arial" w:hAnsi="Arial" w:cs="Arial"/>
          <w:sz w:val="18"/>
          <w:szCs w:val="18"/>
        </w:rPr>
      </w:pPr>
      <w:r w:rsidRPr="009623A2">
        <w:rPr>
          <w:rFonts w:ascii="Arial" w:hAnsi="Arial" w:cs="Arial"/>
          <w:noProof/>
          <w:sz w:val="18"/>
          <w:szCs w:val="18"/>
          <w:lang w:eastAsia="cs-CZ"/>
        </w:rPr>
        <w:drawing>
          <wp:anchor distT="0" distB="0" distL="114300" distR="114300" simplePos="0" relativeHeight="251660800" behindDoc="1" locked="0" layoutInCell="1" allowOverlap="1" wp14:anchorId="5B53AF1A" wp14:editId="34716026">
            <wp:simplePos x="0" y="0"/>
            <wp:positionH relativeFrom="column">
              <wp:posOffset>710341</wp:posOffset>
            </wp:positionH>
            <wp:positionV relativeFrom="page">
              <wp:posOffset>2773045</wp:posOffset>
            </wp:positionV>
            <wp:extent cx="4419600" cy="2835539"/>
            <wp:effectExtent l="0" t="0" r="0" b="3175"/>
            <wp:wrapNone/>
            <wp:docPr id="2" name="Obrázek 2" descr="Víceúčelové neboli multifunkční sportovní hřiště CAV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íceúčelové neboli multifunkční sportovní hřiště CAVEA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445"/>
                    <a:stretch/>
                  </pic:blipFill>
                  <pic:spPr bwMode="auto">
                    <a:xfrm>
                      <a:off x="0" y="0"/>
                      <a:ext cx="4419600" cy="2835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657F" w:rsidRPr="009623A2">
        <w:rPr>
          <w:rFonts w:ascii="Arial" w:hAnsi="Arial" w:cs="Arial"/>
          <w:sz w:val="18"/>
          <w:szCs w:val="18"/>
        </w:rPr>
        <w:t>Kovová konstrukce je opatřena žárovým pozinkováním (variantně vypalovaným práškovým lakem). Veškeré materiály použité na povrchovou úpravu odpovídají jak hygienickým, tak i ekologickým požadavkům.</w:t>
      </w:r>
    </w:p>
    <w:p w:rsidR="005C1A0D" w:rsidRPr="009623A2" w:rsidRDefault="005C1A0D" w:rsidP="003752F7">
      <w:pPr>
        <w:pStyle w:val="Bezmezer"/>
        <w:jc w:val="both"/>
        <w:rPr>
          <w:rFonts w:ascii="Arial" w:hAnsi="Arial" w:cs="Arial"/>
          <w:sz w:val="18"/>
          <w:szCs w:val="18"/>
        </w:rPr>
      </w:pPr>
    </w:p>
    <w:p w:rsidR="00E265B4" w:rsidRPr="009623A2" w:rsidRDefault="00E265B4" w:rsidP="003752F7">
      <w:pPr>
        <w:pStyle w:val="Zkladntext"/>
        <w:spacing w:line="36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:rsidR="00E265B4" w:rsidRPr="009623A2" w:rsidRDefault="00E265B4" w:rsidP="003752F7">
      <w:pPr>
        <w:pStyle w:val="Zkladntext"/>
        <w:spacing w:line="360" w:lineRule="auto"/>
        <w:jc w:val="both"/>
        <w:rPr>
          <w:rFonts w:ascii="Arial" w:hAnsi="Arial" w:cs="Arial"/>
          <w:noProof/>
          <w:sz w:val="18"/>
          <w:szCs w:val="18"/>
        </w:rPr>
      </w:pPr>
    </w:p>
    <w:p w:rsidR="00E265B4" w:rsidRPr="009623A2" w:rsidRDefault="00E265B4" w:rsidP="003752F7">
      <w:pPr>
        <w:pStyle w:val="Zkladntext"/>
        <w:spacing w:line="360" w:lineRule="auto"/>
        <w:jc w:val="both"/>
        <w:rPr>
          <w:rFonts w:ascii="Arial" w:hAnsi="Arial" w:cs="Arial"/>
          <w:noProof/>
          <w:sz w:val="18"/>
          <w:szCs w:val="18"/>
        </w:rPr>
      </w:pPr>
    </w:p>
    <w:p w:rsidR="00E265B4" w:rsidRPr="009623A2" w:rsidRDefault="00E265B4" w:rsidP="003752F7">
      <w:pPr>
        <w:pStyle w:val="Zkladntext"/>
        <w:spacing w:line="360" w:lineRule="auto"/>
        <w:jc w:val="both"/>
        <w:rPr>
          <w:rFonts w:ascii="Arial" w:hAnsi="Arial" w:cs="Arial"/>
          <w:noProof/>
          <w:sz w:val="18"/>
          <w:szCs w:val="18"/>
        </w:rPr>
      </w:pPr>
    </w:p>
    <w:p w:rsidR="00E265B4" w:rsidRPr="009623A2" w:rsidRDefault="00E265B4" w:rsidP="003752F7">
      <w:pPr>
        <w:pStyle w:val="Zkladntext"/>
        <w:spacing w:line="360" w:lineRule="auto"/>
        <w:jc w:val="both"/>
        <w:rPr>
          <w:rFonts w:ascii="Arial" w:hAnsi="Arial" w:cs="Arial"/>
          <w:noProof/>
          <w:sz w:val="18"/>
          <w:szCs w:val="18"/>
        </w:rPr>
      </w:pPr>
    </w:p>
    <w:p w:rsidR="00E265B4" w:rsidRPr="009623A2" w:rsidRDefault="00E265B4" w:rsidP="003752F7">
      <w:pPr>
        <w:pStyle w:val="Zkladntext"/>
        <w:spacing w:line="360" w:lineRule="auto"/>
        <w:jc w:val="both"/>
        <w:rPr>
          <w:rFonts w:ascii="Arial" w:hAnsi="Arial" w:cs="Arial"/>
          <w:noProof/>
          <w:sz w:val="18"/>
          <w:szCs w:val="18"/>
        </w:rPr>
      </w:pPr>
    </w:p>
    <w:p w:rsidR="00E265B4" w:rsidRPr="009623A2" w:rsidRDefault="00E265B4" w:rsidP="003752F7">
      <w:pPr>
        <w:pStyle w:val="Zkladntext"/>
        <w:spacing w:line="36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:rsidR="00E265B4" w:rsidRPr="009623A2" w:rsidRDefault="00E265B4" w:rsidP="003752F7">
      <w:pPr>
        <w:pStyle w:val="Zkladntext"/>
        <w:spacing w:line="36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:rsidR="00E265B4" w:rsidRPr="009623A2" w:rsidRDefault="00E265B4" w:rsidP="003752F7">
      <w:pPr>
        <w:pStyle w:val="Zkladntext"/>
        <w:spacing w:line="36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:rsidR="006B79D7" w:rsidRPr="009623A2" w:rsidRDefault="006B79D7" w:rsidP="003752F7">
      <w:pPr>
        <w:pStyle w:val="Zkladntext"/>
        <w:spacing w:line="360" w:lineRule="auto"/>
        <w:jc w:val="both"/>
        <w:rPr>
          <w:rFonts w:ascii="Arial" w:eastAsia="Times New Roman" w:hAnsi="Arial" w:cs="Arial"/>
          <w:i/>
          <w:iCs/>
          <w:sz w:val="18"/>
          <w:szCs w:val="18"/>
        </w:rPr>
      </w:pPr>
      <w:r w:rsidRPr="009623A2">
        <w:rPr>
          <w:rFonts w:ascii="Arial" w:hAnsi="Arial" w:cs="Arial"/>
          <w:i/>
          <w:iCs/>
          <w:sz w:val="18"/>
          <w:szCs w:val="18"/>
        </w:rPr>
        <w:t>Ilustrativní vizualizace</w:t>
      </w:r>
    </w:p>
    <w:p w:rsidR="00875346" w:rsidRPr="009623A2" w:rsidRDefault="009A7355" w:rsidP="003752F7">
      <w:pPr>
        <w:pStyle w:val="Nadpis2"/>
        <w:jc w:val="both"/>
        <w:rPr>
          <w:rFonts w:ascii="Arial" w:hAnsi="Arial" w:cs="Arial"/>
          <w:sz w:val="18"/>
          <w:szCs w:val="18"/>
        </w:rPr>
      </w:pPr>
      <w:r w:rsidRPr="009623A2">
        <w:rPr>
          <w:rFonts w:ascii="Arial" w:hAnsi="Arial" w:cs="Arial"/>
          <w:sz w:val="18"/>
          <w:szCs w:val="18"/>
        </w:rPr>
        <w:t xml:space="preserve">D.2.1.5. </w:t>
      </w:r>
      <w:r w:rsidR="003B64BA" w:rsidRPr="009623A2">
        <w:rPr>
          <w:rFonts w:ascii="Arial" w:hAnsi="Arial" w:cs="Arial"/>
          <w:sz w:val="18"/>
          <w:szCs w:val="18"/>
        </w:rPr>
        <w:t>B</w:t>
      </w:r>
      <w:r w:rsidR="00875346" w:rsidRPr="009623A2">
        <w:rPr>
          <w:rFonts w:ascii="Arial" w:hAnsi="Arial" w:cs="Arial"/>
          <w:sz w:val="18"/>
          <w:szCs w:val="18"/>
        </w:rPr>
        <w:t>ezbariérové užívání stavby</w:t>
      </w:r>
    </w:p>
    <w:p w:rsidR="00875346" w:rsidRPr="009623A2" w:rsidRDefault="00875346" w:rsidP="003752F7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</w:p>
    <w:p w:rsidR="00875346" w:rsidRPr="009623A2" w:rsidRDefault="00875346" w:rsidP="00461D35">
      <w:pPr>
        <w:pStyle w:val="Bezmezer"/>
        <w:jc w:val="both"/>
        <w:rPr>
          <w:rFonts w:ascii="Arial" w:hAnsi="Arial" w:cs="Arial"/>
          <w:sz w:val="18"/>
          <w:szCs w:val="18"/>
        </w:rPr>
      </w:pPr>
      <w:r w:rsidRPr="009623A2">
        <w:rPr>
          <w:rFonts w:ascii="Arial" w:hAnsi="Arial" w:cs="Arial"/>
          <w:sz w:val="18"/>
          <w:szCs w:val="18"/>
        </w:rPr>
        <w:t xml:space="preserve">Návrh je zpracován v souladu s vyhláškou č. 268/2009 Sb. a respektuje požadavky vyhlášky č. 398/2009 Sb. o obecných technických požadavcích, zabezpečujících užívání staveb osobami s omezenou schopnosti pohybu a orientace. </w:t>
      </w:r>
    </w:p>
    <w:p w:rsidR="00875346" w:rsidRPr="009623A2" w:rsidRDefault="00875346" w:rsidP="003752F7">
      <w:pPr>
        <w:spacing w:after="0" w:line="360" w:lineRule="auto"/>
        <w:ind w:firstLine="708"/>
        <w:jc w:val="both"/>
        <w:rPr>
          <w:rFonts w:ascii="Arial" w:hAnsi="Arial" w:cs="Arial"/>
          <w:sz w:val="18"/>
          <w:szCs w:val="18"/>
        </w:rPr>
      </w:pPr>
    </w:p>
    <w:p w:rsidR="00875346" w:rsidRPr="009623A2" w:rsidRDefault="009A7355" w:rsidP="003752F7">
      <w:pPr>
        <w:pStyle w:val="Nadpis2"/>
        <w:jc w:val="both"/>
        <w:rPr>
          <w:rFonts w:ascii="Arial" w:hAnsi="Arial" w:cs="Arial"/>
          <w:sz w:val="18"/>
          <w:szCs w:val="18"/>
        </w:rPr>
      </w:pPr>
      <w:bookmarkStart w:id="3" w:name="_Toc509831651"/>
      <w:r w:rsidRPr="009623A2">
        <w:rPr>
          <w:rFonts w:ascii="Arial" w:hAnsi="Arial" w:cs="Arial"/>
          <w:sz w:val="18"/>
          <w:szCs w:val="18"/>
        </w:rPr>
        <w:t xml:space="preserve">D.2.1.6. </w:t>
      </w:r>
      <w:r w:rsidR="00875346" w:rsidRPr="009623A2">
        <w:rPr>
          <w:rFonts w:ascii="Arial" w:hAnsi="Arial" w:cs="Arial"/>
          <w:sz w:val="18"/>
          <w:szCs w:val="18"/>
        </w:rPr>
        <w:t>Bezpečnost při užívání stavby</w:t>
      </w:r>
      <w:bookmarkEnd w:id="3"/>
    </w:p>
    <w:p w:rsidR="00875346" w:rsidRPr="009623A2" w:rsidRDefault="00875346" w:rsidP="003752F7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</w:p>
    <w:p w:rsidR="00875346" w:rsidRPr="009623A2" w:rsidRDefault="00875346" w:rsidP="00461D35">
      <w:pPr>
        <w:pStyle w:val="Bezmezer"/>
        <w:jc w:val="both"/>
        <w:rPr>
          <w:rFonts w:ascii="Arial" w:hAnsi="Arial" w:cs="Arial"/>
          <w:sz w:val="18"/>
          <w:szCs w:val="18"/>
        </w:rPr>
      </w:pPr>
      <w:r w:rsidRPr="009623A2">
        <w:rPr>
          <w:rFonts w:ascii="Arial" w:hAnsi="Arial" w:cs="Arial"/>
          <w:sz w:val="18"/>
          <w:szCs w:val="18"/>
        </w:rPr>
        <w:t xml:space="preserve">Vzhledem k povaze stavby nejsou vyžadována zvláštní opatření pro zajištění bezpečnosti při jejím užívání. Objekty jsou navrženy dle příslušné normy ČSN EN 16630 (940202) - Fitness vybavení pro dospělé pro venkovní použití - Obecné požadavky na bezpečnost, kontrolu, údržbu a metody zkoušení. </w:t>
      </w:r>
    </w:p>
    <w:p w:rsidR="00461D35" w:rsidRPr="009623A2" w:rsidRDefault="00461D35" w:rsidP="00461D3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461D35" w:rsidRPr="009623A2" w:rsidRDefault="00461D35" w:rsidP="0043101B">
      <w:pPr>
        <w:pStyle w:val="Nadpis2"/>
        <w:jc w:val="both"/>
        <w:rPr>
          <w:rFonts w:ascii="Arial" w:hAnsi="Arial" w:cs="Arial"/>
          <w:sz w:val="18"/>
          <w:szCs w:val="18"/>
        </w:rPr>
      </w:pPr>
      <w:r w:rsidRPr="009623A2">
        <w:rPr>
          <w:rFonts w:ascii="Arial" w:hAnsi="Arial" w:cs="Arial"/>
          <w:sz w:val="18"/>
          <w:szCs w:val="18"/>
        </w:rPr>
        <w:t>D.2.1.7. Stávající inženýrské sítě</w:t>
      </w:r>
    </w:p>
    <w:p w:rsidR="00461D35" w:rsidRPr="009623A2" w:rsidRDefault="00461D35" w:rsidP="00461D35">
      <w:pPr>
        <w:pStyle w:val="Bezmezer"/>
        <w:jc w:val="both"/>
        <w:rPr>
          <w:rFonts w:ascii="Arial" w:hAnsi="Arial" w:cs="Arial"/>
          <w:sz w:val="18"/>
          <w:szCs w:val="18"/>
        </w:rPr>
      </w:pPr>
      <w:r w:rsidRPr="009623A2">
        <w:rPr>
          <w:rFonts w:ascii="Arial" w:hAnsi="Arial" w:cs="Arial"/>
          <w:sz w:val="18"/>
          <w:szCs w:val="18"/>
        </w:rPr>
        <w:t>V řešeném prostoru se nachází množství inženýrských sítí. Před zahájením výkopových prací budou vytýčeny sítě technické infrastruktury příslušným správcem. Při pracích v blízkosti sítí a v jejich ochranném pásmu bude dbáno zvýšené opatrnosti, výkop bude prováděn ručně a budou respektovány veškeré příslušné ČSN, právní předpisy, podmínky a ochranná pásma majitelů i správců sítí. Jakékoliv stávající podzemní vedení sítí technické infrastruktury nesmí být poškozeno! Zároveň musí být respektovány veškeré podmínky uvedené ve vyjádřeních jednotlivých správců sítí ke stavbě a podmínky prací v ochranných pásmech sítí.</w:t>
      </w:r>
    </w:p>
    <w:p w:rsidR="00461D35" w:rsidRPr="009623A2" w:rsidRDefault="00461D35" w:rsidP="00461D35">
      <w:pPr>
        <w:pStyle w:val="Bezmezer"/>
        <w:jc w:val="both"/>
        <w:rPr>
          <w:rFonts w:ascii="Arial" w:hAnsi="Arial" w:cs="Arial"/>
          <w:sz w:val="18"/>
          <w:szCs w:val="18"/>
        </w:rPr>
      </w:pPr>
    </w:p>
    <w:p w:rsidR="00461D35" w:rsidRPr="009623A2" w:rsidRDefault="00461D35" w:rsidP="00461D35">
      <w:pPr>
        <w:pStyle w:val="Bezmezer"/>
        <w:jc w:val="both"/>
        <w:rPr>
          <w:rFonts w:ascii="Arial" w:hAnsi="Arial" w:cs="Arial"/>
          <w:b/>
          <w:sz w:val="18"/>
          <w:szCs w:val="18"/>
        </w:rPr>
      </w:pPr>
      <w:r w:rsidRPr="009623A2">
        <w:rPr>
          <w:rFonts w:ascii="Arial" w:hAnsi="Arial" w:cs="Arial"/>
          <w:b/>
          <w:sz w:val="18"/>
          <w:szCs w:val="18"/>
        </w:rPr>
        <w:t>Tyto sítě budou před zahájením stavebních prací vytýčeny a bude zajištěna jejich ochrana po celou dobu stavby!</w:t>
      </w:r>
    </w:p>
    <w:p w:rsidR="00461D35" w:rsidRPr="009623A2" w:rsidRDefault="00461D35" w:rsidP="00461D35">
      <w:pPr>
        <w:pStyle w:val="Bezmezer"/>
        <w:rPr>
          <w:rFonts w:ascii="Arial" w:hAnsi="Arial" w:cs="Arial"/>
          <w:b/>
          <w:sz w:val="18"/>
          <w:szCs w:val="18"/>
        </w:rPr>
      </w:pPr>
    </w:p>
    <w:p w:rsidR="00461D35" w:rsidRPr="009623A2" w:rsidRDefault="00461D35" w:rsidP="0043101B">
      <w:pPr>
        <w:pStyle w:val="Nadpis2"/>
        <w:jc w:val="both"/>
        <w:rPr>
          <w:rFonts w:ascii="Arial" w:hAnsi="Arial" w:cs="Arial"/>
          <w:sz w:val="18"/>
          <w:szCs w:val="18"/>
        </w:rPr>
      </w:pPr>
      <w:r w:rsidRPr="009623A2">
        <w:rPr>
          <w:rFonts w:ascii="Arial" w:hAnsi="Arial" w:cs="Arial"/>
          <w:sz w:val="18"/>
          <w:szCs w:val="18"/>
        </w:rPr>
        <w:t>D.2.1.8 Závěr</w:t>
      </w:r>
    </w:p>
    <w:p w:rsidR="00461D35" w:rsidRPr="009623A2" w:rsidRDefault="00461D35" w:rsidP="00461D35">
      <w:pPr>
        <w:pStyle w:val="Bezmezer"/>
        <w:jc w:val="both"/>
        <w:rPr>
          <w:rFonts w:ascii="Arial" w:hAnsi="Arial" w:cs="Arial"/>
          <w:sz w:val="18"/>
          <w:szCs w:val="18"/>
        </w:rPr>
      </w:pPr>
      <w:r w:rsidRPr="009623A2">
        <w:rPr>
          <w:rFonts w:ascii="Arial" w:hAnsi="Arial" w:cs="Arial"/>
          <w:sz w:val="18"/>
          <w:szCs w:val="18"/>
        </w:rPr>
        <w:t>Prováděcí firma je povinna dodržovat platné normy, předpisy a nařízení a dbát o bezpečnost při práci.</w:t>
      </w:r>
    </w:p>
    <w:p w:rsidR="00461D35" w:rsidRPr="009623A2" w:rsidRDefault="00461D35" w:rsidP="00461D35">
      <w:pPr>
        <w:pStyle w:val="Nadpis3"/>
        <w:spacing w:before="0"/>
        <w:rPr>
          <w:rFonts w:ascii="Arial" w:hAnsi="Arial" w:cs="Arial"/>
          <w:b/>
          <w:sz w:val="18"/>
          <w:szCs w:val="18"/>
        </w:rPr>
      </w:pPr>
    </w:p>
    <w:p w:rsidR="00461D35" w:rsidRPr="009623A2" w:rsidRDefault="00461D35" w:rsidP="00461D35">
      <w:pPr>
        <w:pStyle w:val="Nadpis3"/>
        <w:spacing w:before="0"/>
        <w:rPr>
          <w:rFonts w:ascii="Arial" w:hAnsi="Arial" w:cs="Arial"/>
          <w:b/>
          <w:sz w:val="18"/>
          <w:szCs w:val="18"/>
        </w:rPr>
      </w:pPr>
    </w:p>
    <w:p w:rsidR="009B2D91" w:rsidRPr="009A7355" w:rsidRDefault="00461D35" w:rsidP="00BF3383">
      <w:pPr>
        <w:pStyle w:val="Bezmezer"/>
        <w:jc w:val="both"/>
        <w:rPr>
          <w:u w:val="single"/>
        </w:rPr>
      </w:pPr>
      <w:r w:rsidRPr="009623A2">
        <w:rPr>
          <w:rFonts w:ascii="Arial" w:hAnsi="Arial" w:cs="Arial"/>
          <w:sz w:val="18"/>
          <w:szCs w:val="18"/>
        </w:rPr>
        <w:t>V Brně, červen 201</w:t>
      </w:r>
      <w:r w:rsidR="0043101B" w:rsidRPr="009623A2">
        <w:rPr>
          <w:rFonts w:ascii="Arial" w:hAnsi="Arial" w:cs="Arial"/>
          <w:sz w:val="18"/>
          <w:szCs w:val="18"/>
        </w:rPr>
        <w:t>9</w:t>
      </w:r>
      <w:r w:rsidRPr="009623A2">
        <w:rPr>
          <w:rFonts w:ascii="Arial" w:hAnsi="Arial" w:cs="Arial"/>
          <w:sz w:val="18"/>
          <w:szCs w:val="18"/>
        </w:rPr>
        <w:t xml:space="preserve"> </w:t>
      </w:r>
      <w:r w:rsidR="0043101B" w:rsidRPr="009623A2">
        <w:rPr>
          <w:rFonts w:ascii="Arial" w:hAnsi="Arial" w:cs="Arial"/>
          <w:sz w:val="18"/>
          <w:szCs w:val="18"/>
        </w:rPr>
        <w:tab/>
      </w:r>
      <w:r w:rsidR="0043101B" w:rsidRPr="009623A2">
        <w:rPr>
          <w:rFonts w:ascii="Arial" w:hAnsi="Arial" w:cs="Arial"/>
          <w:sz w:val="18"/>
          <w:szCs w:val="18"/>
        </w:rPr>
        <w:tab/>
      </w:r>
      <w:r w:rsidR="0043101B" w:rsidRPr="009623A2">
        <w:rPr>
          <w:rFonts w:ascii="Arial" w:hAnsi="Arial" w:cs="Arial"/>
          <w:sz w:val="18"/>
          <w:szCs w:val="18"/>
        </w:rPr>
        <w:tab/>
      </w:r>
      <w:r w:rsidR="0043101B" w:rsidRPr="009623A2">
        <w:rPr>
          <w:rFonts w:ascii="Arial" w:hAnsi="Arial" w:cs="Arial"/>
          <w:sz w:val="18"/>
          <w:szCs w:val="18"/>
        </w:rPr>
        <w:tab/>
      </w:r>
      <w:r w:rsidR="0043101B" w:rsidRPr="009623A2">
        <w:rPr>
          <w:rFonts w:ascii="Arial" w:hAnsi="Arial" w:cs="Arial"/>
          <w:sz w:val="18"/>
          <w:szCs w:val="18"/>
        </w:rPr>
        <w:tab/>
      </w:r>
      <w:r w:rsidR="0043101B" w:rsidRPr="009623A2">
        <w:rPr>
          <w:rFonts w:ascii="Arial" w:hAnsi="Arial" w:cs="Arial"/>
          <w:sz w:val="18"/>
          <w:szCs w:val="18"/>
        </w:rPr>
        <w:tab/>
      </w:r>
      <w:r w:rsidR="00BF3383">
        <w:rPr>
          <w:rFonts w:ascii="Arial" w:hAnsi="Arial" w:cs="Arial"/>
          <w:sz w:val="18"/>
          <w:szCs w:val="18"/>
        </w:rPr>
        <w:t xml:space="preserve">Vypracovala: </w:t>
      </w:r>
      <w:r w:rsidR="0043101B" w:rsidRPr="009623A2">
        <w:rPr>
          <w:rFonts w:ascii="Arial" w:hAnsi="Arial" w:cs="Arial"/>
          <w:sz w:val="18"/>
          <w:szCs w:val="18"/>
        </w:rPr>
        <w:t xml:space="preserve">Jana Martinková </w:t>
      </w:r>
    </w:p>
    <w:sectPr w:rsidR="009B2D91" w:rsidRPr="009A7355" w:rsidSect="00EA5586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5586" w:rsidRDefault="00EA5586" w:rsidP="00EA5586">
      <w:pPr>
        <w:spacing w:after="0" w:line="240" w:lineRule="auto"/>
      </w:pPr>
      <w:r>
        <w:separator/>
      </w:r>
    </w:p>
  </w:endnote>
  <w:endnote w:type="continuationSeparator" w:id="0">
    <w:p w:rsidR="00EA5586" w:rsidRDefault="00EA5586" w:rsidP="00EA5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6717934"/>
      <w:docPartObj>
        <w:docPartGallery w:val="Page Numbers (Bottom of Page)"/>
        <w:docPartUnique/>
      </w:docPartObj>
    </w:sdtPr>
    <w:sdtEndPr/>
    <w:sdtContent>
      <w:p w:rsidR="00EA5586" w:rsidRDefault="00EA558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1B93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5586" w:rsidRDefault="00EA5586">
    <w:pPr>
      <w:pStyle w:val="Zpat"/>
    </w:pPr>
    <w:r w:rsidRPr="00B74254">
      <w:rPr>
        <w:noProof/>
        <w:lang w:eastAsia="cs-CZ"/>
      </w:rPr>
      <w:drawing>
        <wp:inline distT="0" distB="0" distL="0" distR="0" wp14:anchorId="4824615D" wp14:editId="36B8001B">
          <wp:extent cx="5760720" cy="507365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7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5586" w:rsidRDefault="00EA5586" w:rsidP="00EA5586">
      <w:pPr>
        <w:spacing w:after="0" w:line="240" w:lineRule="auto"/>
      </w:pPr>
      <w:r>
        <w:separator/>
      </w:r>
    </w:p>
  </w:footnote>
  <w:footnote w:type="continuationSeparator" w:id="0">
    <w:p w:rsidR="00EA5586" w:rsidRDefault="00EA5586" w:rsidP="00EA5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5586" w:rsidRPr="004E4186" w:rsidRDefault="00FF31BA" w:rsidP="002C4774">
    <w:pPr>
      <w:tabs>
        <w:tab w:val="right" w:pos="9072"/>
      </w:tabs>
      <w:spacing w:after="0"/>
      <w:rPr>
        <w:rFonts w:ascii="Arial" w:hAnsi="Arial" w:cs="Arial"/>
        <w:sz w:val="16"/>
        <w:szCs w:val="16"/>
      </w:rPr>
    </w:pPr>
    <w:bookmarkStart w:id="4" w:name="_Hlk6181604"/>
    <w:r>
      <w:rPr>
        <w:rFonts w:ascii="Arial" w:hAnsi="Arial" w:cs="Arial"/>
        <w:sz w:val="16"/>
        <w:szCs w:val="16"/>
      </w:rPr>
      <w:t>HŘIŠTĚ PŘI ZŠ HORÁCKÉ NÁMĚSTÍ, BRNO - ŘEČKOVICE</w:t>
    </w:r>
    <w:r w:rsidR="00EA5586" w:rsidRPr="004E4186">
      <w:rPr>
        <w:rFonts w:ascii="Arial" w:hAnsi="Arial" w:cs="Arial"/>
        <w:sz w:val="16"/>
        <w:szCs w:val="16"/>
      </w:rPr>
      <w:tab/>
    </w:r>
    <w:r w:rsidR="006B19BC" w:rsidRPr="004E4186">
      <w:rPr>
        <w:rFonts w:ascii="Arial" w:hAnsi="Arial" w:cs="Arial"/>
        <w:sz w:val="16"/>
        <w:szCs w:val="16"/>
      </w:rPr>
      <w:t>ÚS/OHL</w:t>
    </w:r>
  </w:p>
  <w:bookmarkEnd w:id="4"/>
  <w:p w:rsidR="00EA5586" w:rsidRPr="004E4186" w:rsidRDefault="002C4774" w:rsidP="002C4774">
    <w:pPr>
      <w:tabs>
        <w:tab w:val="right" w:pos="9072"/>
      </w:tabs>
      <w:spacing w:after="0"/>
      <w:rPr>
        <w:rFonts w:ascii="Arial" w:hAnsi="Arial" w:cs="Arial"/>
        <w:sz w:val="16"/>
        <w:szCs w:val="16"/>
      </w:rPr>
    </w:pPr>
    <w:r w:rsidRPr="004E4186">
      <w:rPr>
        <w:rFonts w:ascii="Arial" w:hAnsi="Arial" w:cs="Arial"/>
        <w:sz w:val="16"/>
        <w:szCs w:val="16"/>
      </w:rPr>
      <w:t>D.2.1 TECHNICKÁ ZPRÁVA</w:t>
    </w:r>
    <w:r w:rsidR="00EA5586" w:rsidRPr="004E4186">
      <w:rPr>
        <w:rFonts w:ascii="Arial" w:hAnsi="Arial" w:cs="Arial"/>
        <w:sz w:val="16"/>
        <w:szCs w:val="16"/>
      </w:rPr>
      <w:tab/>
    </w:r>
    <w:r w:rsidRPr="004E4186">
      <w:rPr>
        <w:rFonts w:ascii="Arial" w:hAnsi="Arial" w:cs="Arial"/>
        <w:sz w:val="16"/>
        <w:szCs w:val="16"/>
      </w:rPr>
      <w:t>06 / 2019</w:t>
    </w:r>
  </w:p>
  <w:p w:rsidR="00EA5586" w:rsidRDefault="00EA558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57F"/>
    <w:rsid w:val="000329F9"/>
    <w:rsid w:val="00035B92"/>
    <w:rsid w:val="00072C59"/>
    <w:rsid w:val="00095600"/>
    <w:rsid w:val="000D32C1"/>
    <w:rsid w:val="001351DE"/>
    <w:rsid w:val="001C3FB6"/>
    <w:rsid w:val="00204860"/>
    <w:rsid w:val="00295A50"/>
    <w:rsid w:val="002B28F8"/>
    <w:rsid w:val="002C4774"/>
    <w:rsid w:val="002D4E4F"/>
    <w:rsid w:val="003752F7"/>
    <w:rsid w:val="003B64BA"/>
    <w:rsid w:val="003F6CDB"/>
    <w:rsid w:val="0043101B"/>
    <w:rsid w:val="00461D35"/>
    <w:rsid w:val="004E4186"/>
    <w:rsid w:val="004F5645"/>
    <w:rsid w:val="005C1A0D"/>
    <w:rsid w:val="005D62A5"/>
    <w:rsid w:val="00607019"/>
    <w:rsid w:val="006661D9"/>
    <w:rsid w:val="006B19BC"/>
    <w:rsid w:val="006B5D68"/>
    <w:rsid w:val="006B79D7"/>
    <w:rsid w:val="00755D3A"/>
    <w:rsid w:val="007B3659"/>
    <w:rsid w:val="00812250"/>
    <w:rsid w:val="00875346"/>
    <w:rsid w:val="009435DF"/>
    <w:rsid w:val="009623A2"/>
    <w:rsid w:val="00986AC4"/>
    <w:rsid w:val="009A7355"/>
    <w:rsid w:val="009B2D91"/>
    <w:rsid w:val="00AC31F6"/>
    <w:rsid w:val="00AE1721"/>
    <w:rsid w:val="00AE3AA3"/>
    <w:rsid w:val="00BB3B17"/>
    <w:rsid w:val="00BF3383"/>
    <w:rsid w:val="00D31B93"/>
    <w:rsid w:val="00D5283F"/>
    <w:rsid w:val="00DC3057"/>
    <w:rsid w:val="00DE0D2C"/>
    <w:rsid w:val="00DE6439"/>
    <w:rsid w:val="00E002B9"/>
    <w:rsid w:val="00E265B4"/>
    <w:rsid w:val="00EA1DA8"/>
    <w:rsid w:val="00EA5586"/>
    <w:rsid w:val="00EC657F"/>
    <w:rsid w:val="00EE7863"/>
    <w:rsid w:val="00F466B6"/>
    <w:rsid w:val="00FD2C1D"/>
    <w:rsid w:val="00FF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9B020D"/>
  <w15:docId w15:val="{59FCC61E-A7D0-487A-981E-D4370E014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28F8"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75346"/>
    <w:pPr>
      <w:keepNext/>
      <w:keepLines/>
      <w:spacing w:before="40" w:after="0" w:line="240" w:lineRule="auto"/>
      <w:outlineLvl w:val="1"/>
    </w:pPr>
    <w:rPr>
      <w:rFonts w:ascii="Times New Roman" w:eastAsiaTheme="majorEastAsia" w:hAnsi="Times New Roman" w:cstheme="majorBidi"/>
      <w:b/>
      <w:sz w:val="28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1D3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EA558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C1A0D"/>
    <w:pPr>
      <w:spacing w:after="0" w:line="240" w:lineRule="auto"/>
    </w:pPr>
  </w:style>
  <w:style w:type="paragraph" w:styleId="Zkladntext">
    <w:name w:val="Body Text"/>
    <w:link w:val="ZkladntextChar"/>
    <w:rsid w:val="006B79D7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B79D7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75346"/>
    <w:rPr>
      <w:rFonts w:ascii="Times New Roman" w:eastAsiaTheme="majorEastAsia" w:hAnsi="Times New Roman" w:cstheme="majorBidi"/>
      <w:b/>
      <w:sz w:val="28"/>
      <w:szCs w:val="26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qFormat/>
    <w:rsid w:val="00EA558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Zhlav">
    <w:name w:val="header"/>
    <w:basedOn w:val="Normln"/>
    <w:link w:val="ZhlavChar"/>
    <w:rsid w:val="00EA5586"/>
    <w:pPr>
      <w:suppressLineNumbers/>
      <w:tabs>
        <w:tab w:val="center" w:pos="4703"/>
        <w:tab w:val="right" w:pos="9406"/>
      </w:tabs>
      <w:suppressAutoHyphens/>
      <w:overflowPunct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ar-SA"/>
    </w:rPr>
  </w:style>
  <w:style w:type="character" w:customStyle="1" w:styleId="ZhlavChar">
    <w:name w:val="Záhlaví Char"/>
    <w:basedOn w:val="Standardnpsmoodstavce"/>
    <w:link w:val="Zhlav"/>
    <w:rsid w:val="00EA5586"/>
    <w:rPr>
      <w:rFonts w:ascii="Arial" w:eastAsia="Times New Roman" w:hAnsi="Arial" w:cs="Times New Roman"/>
      <w:sz w:val="18"/>
      <w:szCs w:val="20"/>
      <w:lang w:eastAsia="ar-SA"/>
    </w:rPr>
  </w:style>
  <w:style w:type="paragraph" w:customStyle="1" w:styleId="Zkladntext21">
    <w:name w:val="Základní text 21"/>
    <w:basedOn w:val="Normln"/>
    <w:rsid w:val="00EA5586"/>
    <w:pPr>
      <w:tabs>
        <w:tab w:val="left" w:pos="540"/>
      </w:tabs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A5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A5586"/>
  </w:style>
  <w:style w:type="paragraph" w:styleId="Zkladntext2">
    <w:name w:val="Body Text 2"/>
    <w:basedOn w:val="Normln"/>
    <w:link w:val="Zkladntext2Char"/>
    <w:rsid w:val="007B3659"/>
    <w:pPr>
      <w:spacing w:before="120" w:after="120" w:line="480" w:lineRule="auto"/>
    </w:pPr>
    <w:rPr>
      <w:rFonts w:ascii="Arial" w:eastAsia="Times New Roman" w:hAnsi="Arial" w:cs="Arial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7B3659"/>
    <w:rPr>
      <w:rFonts w:ascii="Arial" w:eastAsia="Times New Roman" w:hAnsi="Arial" w:cs="Arial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1D3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33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33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2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903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Petříková</dc:creator>
  <cp:lastModifiedBy>David Kotlán</cp:lastModifiedBy>
  <cp:revision>18</cp:revision>
  <cp:lastPrinted>2019-07-09T09:05:00Z</cp:lastPrinted>
  <dcterms:created xsi:type="dcterms:W3CDTF">2019-06-24T10:40:00Z</dcterms:created>
  <dcterms:modified xsi:type="dcterms:W3CDTF">2019-08-30T09:28:00Z</dcterms:modified>
</cp:coreProperties>
</file>